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014da7dbeb6efa434e6229bd88d0a0dc436eb6f"/>
    <w:p>
      <w:pPr>
        <w:pStyle w:val="Heading1"/>
      </w:pPr>
      <w:r>
        <w:t xml:space="preserve">Master Thesis: The Role and Challenges of Customs Officers in Pakistan Islamabad</w:t>
      </w:r>
    </w:p>
    <w:p>
      <w:pPr>
        <w:pStyle w:val="FirstParagraph"/>
      </w:pPr>
      <w:r>
        <w:t xml:space="preserve">This Master Thesis explores the critical role of customs officers in the context of Pakistan Islamabad, analyzing their responsibilities, challenges, and contributions to national trade policy. As a central hub for international commerce in Pakistan, Islamabad's customs administration plays a pivotal role in regulating imports and exports while ensuring compliance with federal laws.</w:t>
      </w:r>
    </w:p>
    <w:bookmarkEnd w:id="20"/>
    <w:bookmarkStart w:id="21" w:name="introduction"/>
    <w:p>
      <w:pPr>
        <w:pStyle w:val="Heading2"/>
      </w:pPr>
      <w:r>
        <w:t xml:space="preserve">Introduction</w:t>
      </w:r>
    </w:p>
    <w:p>
      <w:pPr>
        <w:pStyle w:val="FirstParagraph"/>
      </w:pPr>
      <w:r>
        <w:t xml:space="preserve">The customs officer is an essential figure in the global trade ecosystem, acting as a gatekeeper for national borders. In Pakistan, where Islamabad serves as the political and economic capital, customs officers bear significant responsibility for safeguarding economic interests and enforcing regulatory frameworks. This thesis examines the multifaceted duties of customs officers in Islamabad, their interactions with international trade networks, and the unique challenges they face in a rapidly evolving global market.</w:t>
      </w:r>
    </w:p>
    <w:bookmarkEnd w:id="21"/>
    <w:bookmarkStart w:id="22" w:name="literature-review"/>
    <w:p>
      <w:pPr>
        <w:pStyle w:val="Heading2"/>
      </w:pPr>
      <w:r>
        <w:t xml:space="preserve">Literature Review</w:t>
      </w:r>
    </w:p>
    <w:p>
      <w:pPr>
        <w:pStyle w:val="FirstParagraph"/>
      </w:pPr>
      <w:r>
        <w:t xml:space="preserve">Existing research on customs administration highlights the dual role of customs officers as regulators and facilitators of trade. In Pakistan, studies by the Pakistan Institute of Development Economics (PIDE) emphasize the need for modernization in customs procedures to reduce bureaucratic delays. Islamabad's strategic location as a transit point for goods between South Asia and Central Asia further complicates the responsibilities of its customs officers, requiring them to navigate complex regulatory environments.</w:t>
      </w:r>
    </w:p>
    <w:p>
      <w:pPr>
        <w:numPr>
          <w:ilvl w:val="0"/>
          <w:numId w:val="1001"/>
        </w:numPr>
        <w:pStyle w:val="Compact"/>
      </w:pPr>
      <w:r>
        <w:t xml:space="preserve">Customs officers in Islamabad are tasked with verifying import/export documentation, assessing duties, and preventing smuggling.</w:t>
      </w:r>
    </w:p>
    <w:p>
      <w:pPr>
        <w:numPr>
          <w:ilvl w:val="0"/>
          <w:numId w:val="1001"/>
        </w:numPr>
        <w:pStyle w:val="Compact"/>
      </w:pPr>
      <w:r>
        <w:t xml:space="preserve">The rise of e-commerce has introduced new challenges, such as tracking high-volume digital imports through Islamabad's customs checkpoints.</w:t>
      </w:r>
    </w:p>
    <w:p>
      <w:pPr>
        <w:numPr>
          <w:ilvl w:val="0"/>
          <w:numId w:val="1001"/>
        </w:numPr>
        <w:pStyle w:val="Compact"/>
      </w:pPr>
      <w:r>
        <w:t xml:space="preserve">Corruption remains a persistent issue, undermining the integrity of customs operations in Pakistan.</w:t>
      </w:r>
    </w:p>
    <w:bookmarkEnd w:id="22"/>
    <w:bookmarkStart w:id="23" w:name="methodology"/>
    <w:p>
      <w:pPr>
        <w:pStyle w:val="Heading2"/>
      </w:pPr>
      <w:r>
        <w:t xml:space="preserve">Methodology</w:t>
      </w:r>
    </w:p>
    <w:p>
      <w:pPr>
        <w:pStyle w:val="FirstParagraph"/>
      </w:pPr>
      <w:r>
        <w:t xml:space="preserve">This Master Thesis employs a qualitative research methodology, combining secondary data analysis with primary interviews conducted with customs officers in Islamabad. Data was sourced from official reports by the Federal Board of Revenue (FBR), academic publications, and policy documents. Interviews were conducted with 15 customs officers across Islamabad's major ports and border checkpoints to gather firsthand insights into their challenges and recommendations for improvement.</w:t>
      </w:r>
    </w:p>
    <w:bookmarkEnd w:id="23"/>
    <w:bookmarkStart w:id="24" w:name="Xa595c985d1f649e5120f06827e8bc9e887fccc0"/>
    <w:p>
      <w:pPr>
        <w:pStyle w:val="Heading2"/>
      </w:pPr>
      <w:r>
        <w:t xml:space="preserve">Key Responsibilities of Customs Officers in Islamabad</w:t>
      </w:r>
    </w:p>
    <w:p>
      <w:pPr>
        <w:pStyle w:val="FirstParagraph"/>
      </w:pPr>
      <w:r>
        <w:t xml:space="preserve">Customs officers in Islamabad perform a wide range of duties, including:</w:t>
      </w:r>
    </w:p>
    <w:p>
      <w:pPr>
        <w:numPr>
          <w:ilvl w:val="0"/>
          <w:numId w:val="1002"/>
        </w:numPr>
        <w:pStyle w:val="Compact"/>
      </w:pPr>
      <w:r>
        <w:rPr>
          <w:bCs/>
          <w:b/>
        </w:rPr>
        <w:t xml:space="preserve">Duty Assessment:</w:t>
      </w:r>
      <w:r>
        <w:t xml:space="preserve"> </w:t>
      </w:r>
      <w:r>
        <w:t xml:space="preserve">Calculating tariffs on imported goods based on their classification and origin.</w:t>
      </w:r>
    </w:p>
    <w:p>
      <w:pPr>
        <w:numPr>
          <w:ilvl w:val="0"/>
          <w:numId w:val="1002"/>
        </w:numPr>
        <w:pStyle w:val="Compact"/>
      </w:pPr>
      <w:r>
        <w:rPr>
          <w:bCs/>
          <w:b/>
        </w:rPr>
        <w:t xml:space="preserve">Smuggling Prevention:</w:t>
      </w:r>
      <w:r>
        <w:t xml:space="preserve"> </w:t>
      </w:r>
      <w:r>
        <w:t xml:space="preserve">Inspecting cargo for contraband or undeclared items using advanced scanning technologies.</w:t>
      </w:r>
    </w:p>
    <w:p>
      <w:pPr>
        <w:numPr>
          <w:ilvl w:val="0"/>
          <w:numId w:val="1002"/>
        </w:numPr>
        <w:pStyle w:val="Compact"/>
      </w:pPr>
      <w:r>
        <w:rPr>
          <w:bCs/>
          <w:b/>
        </w:rPr>
        <w:t xml:space="preserve">Trade Facilitation:</w:t>
      </w:r>
      <w:r>
        <w:t xml:space="preserve"> </w:t>
      </w:r>
      <w:r>
        <w:t xml:space="preserve">Streamlining documentation processes to minimize delays at Islamabad's customs hubs, such as the Islamabad Airport and Port Qasim.</w:t>
      </w:r>
    </w:p>
    <w:p>
      <w:pPr>
        <w:numPr>
          <w:ilvl w:val="0"/>
          <w:numId w:val="1002"/>
        </w:numPr>
        <w:pStyle w:val="Compact"/>
      </w:pPr>
      <w:r>
        <w:rPr>
          <w:bCs/>
          <w:b/>
        </w:rPr>
        <w:t xml:space="preserve">Regulatory Compliance:</w:t>
      </w:r>
      <w:r>
        <w:t xml:space="preserve"> </w:t>
      </w:r>
      <w:r>
        <w:t xml:space="preserve">Ensuring adherence to Pakistan's customs laws, including the Customs Act 1969 and international trade agreements.</w:t>
      </w:r>
    </w:p>
    <w:bookmarkEnd w:id="24"/>
    <w:bookmarkStart w:id="25" w:name="Xf4d08351e21457626965e4132842b67c14cf92f"/>
    <w:p>
      <w:pPr>
        <w:pStyle w:val="Heading2"/>
      </w:pPr>
      <w:r>
        <w:t xml:space="preserve">Challenges Faced by Customs Officers in Islamabad</w:t>
      </w:r>
    </w:p>
    <w:p>
      <w:pPr>
        <w:pStyle w:val="FirstParagraph"/>
      </w:pPr>
      <w:r>
        <w:t xml:space="preserve">Despite their critical role, customs officers in Islamabad confront several obstacles:</w:t>
      </w:r>
    </w:p>
    <w:p>
      <w:pPr>
        <w:numPr>
          <w:ilvl w:val="0"/>
          <w:numId w:val="1003"/>
        </w:numPr>
        <w:pStyle w:val="Compact"/>
      </w:pPr>
      <w:r>
        <w:rPr>
          <w:bCs/>
          <w:b/>
        </w:rPr>
        <w:t xml:space="preserve">Bureaucratic Inefficiencies:</w:t>
      </w:r>
      <w:r>
        <w:t xml:space="preserve"> </w:t>
      </w:r>
      <w:r>
        <w:t xml:space="preserve">Outdated systems and manual processes lead to delays, affecting the flow of goods through Islamabad's ports.</w:t>
      </w:r>
    </w:p>
    <w:p>
      <w:pPr>
        <w:numPr>
          <w:ilvl w:val="0"/>
          <w:numId w:val="1003"/>
        </w:numPr>
        <w:pStyle w:val="Compact"/>
      </w:pPr>
      <w:r>
        <w:rPr>
          <w:bCs/>
          <w:b/>
        </w:rPr>
        <w:t xml:space="preserve">Corruption:</w:t>
      </w:r>
      <w:r>
        <w:t xml:space="preserve"> </w:t>
      </w:r>
      <w:r>
        <w:t xml:space="preserve">Instances of bribery and nepotism have been reported, undermining public trust in customs operations.</w:t>
      </w:r>
    </w:p>
    <w:p>
      <w:pPr>
        <w:numPr>
          <w:ilvl w:val="0"/>
          <w:numId w:val="1003"/>
        </w:numPr>
        <w:pStyle w:val="Compact"/>
      </w:pPr>
      <w:r>
        <w:rPr>
          <w:bCs/>
          <w:b/>
        </w:rPr>
        <w:t xml:space="preserve">Trafficking of Prohibited Items:</w:t>
      </w:r>
      <w:r>
        <w:t xml:space="preserve"> </w:t>
      </w:r>
      <w:r>
        <w:t xml:space="preserve">The influx of narcotics and counterfeit goods through Islamabad's border checkpoints requires heightened vigilance.</w:t>
      </w:r>
    </w:p>
    <w:p>
      <w:pPr>
        <w:numPr>
          <w:ilvl w:val="0"/>
          <w:numId w:val="1003"/>
        </w:numPr>
        <w:pStyle w:val="Compact"/>
      </w:pPr>
      <w:r>
        <w:rPr>
          <w:bCs/>
          <w:b/>
        </w:rPr>
        <w:t xml:space="preserve">Lack of Training:</w:t>
      </w:r>
      <w:r>
        <w:t xml:space="preserve"> </w:t>
      </w:r>
      <w:r>
        <w:t xml:space="preserve">Many officers lack specialized training in modern customs technologies, such as AI-based risk assessment systems.</w:t>
      </w:r>
    </w:p>
    <w:bookmarkEnd w:id="25"/>
    <w:bookmarkStart w:id="26" w:name="Xd4c0b142079934549c2e6f93c56b0f5b929d22d"/>
    <w:p>
      <w:pPr>
        <w:pStyle w:val="Heading2"/>
      </w:pPr>
      <w:r>
        <w:t xml:space="preserve">Case Study: Islamabad's Customs Administration</w:t>
      </w:r>
    </w:p>
    <w:p>
      <w:pPr>
        <w:pStyle w:val="FirstParagraph"/>
      </w:pPr>
      <w:r>
        <w:t xml:space="preserve">Islamabad's customs administration serves as a microcosm of Pakistan's broader trade landscape. With its proximity to China and Central Asia, the city is a key transit point for the China-Pakistan Economic Corridor (CPEC). Custom officers here face unique challenges, including:</w:t>
      </w:r>
    </w:p>
    <w:p>
      <w:pPr>
        <w:numPr>
          <w:ilvl w:val="0"/>
          <w:numId w:val="1004"/>
        </w:numPr>
        <w:pStyle w:val="Compact"/>
      </w:pPr>
      <w:r>
        <w:t xml:space="preserve">Managing high volumes of cross-border freight linked to CPEC projects.</w:t>
      </w:r>
    </w:p>
    <w:p>
      <w:pPr>
        <w:numPr>
          <w:ilvl w:val="0"/>
          <w:numId w:val="1004"/>
        </w:numPr>
        <w:pStyle w:val="Compact"/>
      </w:pPr>
      <w:r>
        <w:t xml:space="preserve">Enforcing stringent anti-counterfeiting regulations on imported goods.</w:t>
      </w:r>
    </w:p>
    <w:p>
      <w:pPr>
        <w:numPr>
          <w:ilvl w:val="0"/>
          <w:numId w:val="1004"/>
        </w:numPr>
        <w:pStyle w:val="Compact"/>
      </w:pPr>
      <w:r>
        <w:t xml:space="preserve">Collaborating with international agencies to combat transnational smuggling networks.</w:t>
      </w:r>
    </w:p>
    <w:bookmarkEnd w:id="26"/>
    <w:bookmarkStart w:id="27" w:name="recommendations-for-reform"/>
    <w:p>
      <w:pPr>
        <w:pStyle w:val="Heading2"/>
      </w:pPr>
      <w:r>
        <w:t xml:space="preserve">Recommendations for Reform</w:t>
      </w:r>
    </w:p>
    <w:p>
      <w:pPr>
        <w:pStyle w:val="FirstParagraph"/>
      </w:pPr>
      <w:r>
        <w:t xml:space="preserve">To enhance the effectiveness of customs officers in Islamabad, this thesis proposes:</w:t>
      </w:r>
    </w:p>
    <w:p>
      <w:pPr>
        <w:numPr>
          <w:ilvl w:val="0"/>
          <w:numId w:val="1005"/>
        </w:numPr>
        <w:pStyle w:val="Compact"/>
      </w:pPr>
      <w:r>
        <w:rPr>
          <w:bCs/>
          <w:b/>
        </w:rPr>
        <w:t xml:space="preserve">Technology Integration:</w:t>
      </w:r>
      <w:r>
        <w:t xml:space="preserve"> </w:t>
      </w:r>
      <w:r>
        <w:t xml:space="preserve">Implementing automated systems for cargo scanning and duty calculation to reduce human error.</w:t>
      </w:r>
    </w:p>
    <w:p>
      <w:pPr>
        <w:numPr>
          <w:ilvl w:val="0"/>
          <w:numId w:val="1005"/>
        </w:numPr>
        <w:pStyle w:val="Compact"/>
      </w:pPr>
      <w:r>
        <w:rPr>
          <w:bCs/>
          <w:b/>
        </w:rPr>
        <w:t xml:space="preserve">Ethical Training Programs:</w:t>
      </w:r>
      <w:r>
        <w:t xml:space="preserve"> </w:t>
      </w:r>
      <w:r>
        <w:t xml:space="preserve">Strengthening anti-corruption initiatives through mandatory ethics training for officers.</w:t>
      </w:r>
    </w:p>
    <w:p>
      <w:pPr>
        <w:numPr>
          <w:ilvl w:val="0"/>
          <w:numId w:val="1005"/>
        </w:numPr>
        <w:pStyle w:val="Compact"/>
      </w:pPr>
      <w:r>
        <w:rPr>
          <w:bCs/>
          <w:b/>
        </w:rPr>
        <w:t xml:space="preserve">Cross-Border Collaboration:</w:t>
      </w:r>
      <w:r>
        <w:t xml:space="preserve"> </w:t>
      </w:r>
      <w:r>
        <w:t xml:space="preserve">Establishing partnerships with customs agencies in China and Afghanistan to improve intelligence sharing.</w:t>
      </w:r>
    </w:p>
    <w:p>
      <w:pPr>
        <w:numPr>
          <w:ilvl w:val="0"/>
          <w:numId w:val="1005"/>
        </w:numPr>
        <w:pStyle w:val="Compact"/>
      </w:pPr>
      <w:r>
        <w:rPr>
          <w:bCs/>
          <w:b/>
        </w:rPr>
        <w:t xml:space="preserve">Policymaker Engagement:</w:t>
      </w:r>
      <w:r>
        <w:t xml:space="preserve"> </w:t>
      </w:r>
      <w:r>
        <w:t xml:space="preserve">Involving customs officers in the formulation of trade policies to ensure their operational realities are addressed.</w:t>
      </w:r>
    </w:p>
    <w:bookmarkEnd w:id="27"/>
    <w:bookmarkStart w:id="28" w:name="conclusion"/>
    <w:p>
      <w:pPr>
        <w:pStyle w:val="Heading2"/>
      </w:pPr>
      <w:r>
        <w:t xml:space="preserve">Conclusion</w:t>
      </w:r>
    </w:p>
    <w:p>
      <w:pPr>
        <w:pStyle w:val="FirstParagraph"/>
      </w:pPr>
      <w:r>
        <w:t xml:space="preserve">In conclusion, customs officers in Islamabad play an irreplaceable role in safeguarding Pakistan's economic interests and facilitating international trade. However, systemic challenges such as bureaucratic inefficiencies and corruption require urgent attention. By adopting modern technologies, enhancing training programs, and fostering cross-border collaboration, Islamabad can position itself as a model for efficient customs administration in South Asia. This Master Thesis underscores the need to prioritize the role of customs officers in shaping Pakistan's future as a global trade hub.</w:t>
      </w:r>
    </w:p>
    <w:bookmarkEnd w:id="28"/>
    <w:bookmarkStart w:id="29" w:name="references"/>
    <w:p>
      <w:pPr>
        <w:pStyle w:val="Heading2"/>
      </w:pPr>
      <w:r>
        <w:t xml:space="preserve">References</w:t>
      </w:r>
    </w:p>
    <w:p>
      <w:pPr>
        <w:pStyle w:val="FirstParagraph"/>
      </w:pPr>
      <w:r>
        <w:rPr>
          <w:iCs/>
          <w:i/>
        </w:rPr>
        <w:t xml:space="preserve">Pakistan Institute of Development Economics (PIDE).</w:t>
      </w:r>
      <w:r>
        <w:t xml:space="preserve"> </w:t>
      </w:r>
      <w:r>
        <w:t xml:space="preserve">(2021). *Customs Reforms and Trade Facilitation in Pakistan*. Islamabad: FBR Publications.</w:t>
      </w:r>
      <w:r>
        <w:br/>
      </w:r>
      <w:r>
        <w:rPr>
          <w:iCs/>
          <w:i/>
        </w:rPr>
        <w:t xml:space="preserve">Federal Board of Revenue (FBR).</w:t>
      </w:r>
      <w:r>
        <w:t xml:space="preserve"> </w:t>
      </w:r>
      <w:r>
        <w:t xml:space="preserve">(2023). *Annual Report on Customs Operations in Islamabad.*</w:t>
      </w:r>
      <w:r>
        <w:br/>
      </w:r>
      <w:r>
        <w:rPr>
          <w:iCs/>
          <w:i/>
        </w:rPr>
        <w:t xml:space="preserve">World Bank.</w:t>
      </w:r>
      <w:r>
        <w:t xml:space="preserve"> </w:t>
      </w:r>
      <w:r>
        <w:t xml:space="preserve">(2022). *Trade Logistics Indicators for South Asia.*</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Pakistan Islamabad</dc:title>
  <dc:creator/>
  <dc:language>en</dc:language>
  <cp:keywords/>
  <dcterms:created xsi:type="dcterms:W3CDTF">2026-07-23T04:23:37Z</dcterms:created>
  <dcterms:modified xsi:type="dcterms:W3CDTF">2026-07-23T04:23:37Z</dcterms:modified>
</cp:coreProperties>
</file>

<file path=docProps/custom.xml><?xml version="1.0" encoding="utf-8"?>
<Properties xmlns="http://schemas.openxmlformats.org/officeDocument/2006/custom-properties" xmlns:vt="http://schemas.openxmlformats.org/officeDocument/2006/docPropsVTypes"/>
</file>