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05488fba151d9284b9bbf1f7dc198aa3e084832"/>
    <w:p>
      <w:pPr>
        <w:pStyle w:val="Heading1"/>
      </w:pPr>
      <w:r>
        <w:t xml:space="preserve">Master Thesis: The Role of Customs Officers in the United Kingdom London</w:t>
      </w:r>
    </w:p>
    <w:p>
      <w:pPr>
        <w:pStyle w:val="FirstParagraph"/>
      </w:pPr>
      <w:r>
        <w:t xml:space="preserve">This Master Thesis explores the critical role of</w:t>
      </w:r>
      <w:r>
        <w:t xml:space="preserve"> </w:t>
      </w:r>
      <w:r>
        <w:rPr>
          <w:bCs/>
          <w:b/>
        </w:rPr>
        <w:t xml:space="preserve">Customs Officers</w:t>
      </w:r>
      <w:r>
        <w:t xml:space="preserve"> </w:t>
      </w:r>
      <w:r>
        <w:t xml:space="preserve">within the framework of trade regulation, national security, and economic policy in</w:t>
      </w:r>
      <w:r>
        <w:t xml:space="preserve"> </w:t>
      </w:r>
      <w:r>
        <w:rPr>
          <w:bCs/>
          <w:b/>
        </w:rPr>
        <w:t xml:space="preserve">United Kingdom London</w:t>
      </w:r>
      <w:r>
        <w:t xml:space="preserve">. As a global financial and commercial hub, London's customs operations are pivotal to sustaining international trade while addressing contemporary challenges such as smuggling, cross-border crime, and post-Brexit regulatory complexities. This document provides a comprehensive analysis of the duties of Customs Officers in the UK, their significance in London’s economic ecosystem, and their evolving responsibilities amid globalized commerce.</w:t>
      </w:r>
    </w:p>
    <w:bookmarkStart w:id="20" w:name="abstract"/>
    <w:p>
      <w:pPr>
        <w:pStyle w:val="Heading2"/>
      </w:pPr>
      <w:r>
        <w:t xml:space="preserve">Abstract</w:t>
      </w:r>
    </w:p>
    <w:p>
      <w:pPr>
        <w:pStyle w:val="FirstParagraph"/>
      </w:pPr>
      <w:r>
        <w:t xml:space="preserve">The thesis examines the multifaceted responsibilities of</w:t>
      </w:r>
      <w:r>
        <w:t xml:space="preserve"> </w:t>
      </w:r>
      <w:r>
        <w:rPr>
          <w:bCs/>
          <w:b/>
        </w:rPr>
        <w:t xml:space="preserve">Customs Officers</w:t>
      </w:r>
      <w:r>
        <w:t xml:space="preserve"> </w:t>
      </w:r>
      <w:r>
        <w:t xml:space="preserve">in</w:t>
      </w:r>
      <w:r>
        <w:t xml:space="preserve"> </w:t>
      </w:r>
      <w:r>
        <w:rPr>
          <w:bCs/>
          <w:b/>
        </w:rPr>
        <w:t xml:space="preserve">United Kingdom London</w:t>
      </w:r>
      <w:r>
        <w:t xml:space="preserve">, emphasizing their role as gatekeepers of national borders and facilitators of legitimate trade. Through a review of historical context, legal frameworks, and case studies, this work highlights how Customs Officers balance enforcement with economic efficiency. It also evaluates the impact of technological advancements and geopolitical shifts—such as Brexit—on the operations and training requirements of these officers in London.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Kingdom</w:t>
      </w:r>
      <w:r>
        <w:t xml:space="preserve">, particularly</w:t>
      </w:r>
      <w:r>
        <w:t xml:space="preserve"> </w:t>
      </w:r>
      <w:r>
        <w:rPr>
          <w:bCs/>
          <w:b/>
        </w:rPr>
        <w:t xml:space="preserve">London</w:t>
      </w:r>
      <w:r>
        <w:t xml:space="preserve">, is one of the world's most significant trade centers. As such, the role of</w:t>
      </w:r>
      <w:r>
        <w:t xml:space="preserve"> </w:t>
      </w:r>
      <w:r>
        <w:rPr>
          <w:bCs/>
          <w:b/>
        </w:rPr>
        <w:t xml:space="preserve">Customs Officers</w:t>
      </w:r>
      <w:r>
        <w:t xml:space="preserve"> </w:t>
      </w:r>
      <w:r>
        <w:t xml:space="preserve">within this region extends beyond mere regulation; it encompasses safeguarding national interests, ensuring compliance with international agreements, and fostering a secure environment for global commerce. This thesis investigates how</w:t>
      </w:r>
      <w:r>
        <w:t xml:space="preserve"> </w:t>
      </w:r>
      <w:r>
        <w:rPr>
          <w:bCs/>
          <w:b/>
        </w:rPr>
        <w:t xml:space="preserve">Customs Officers</w:t>
      </w:r>
      <w:r>
        <w:t xml:space="preserve"> </w:t>
      </w:r>
      <w:r>
        <w:t xml:space="preserve">in London navigate the complexities of modern trade while adapting to an ever-changing legal and security landscape.</w:t>
      </w:r>
    </w:p>
    <w:bookmarkEnd w:id="21"/>
    <w:bookmarkStart w:id="22" w:name="literature-review"/>
    <w:p>
      <w:pPr>
        <w:pStyle w:val="Heading2"/>
      </w:pPr>
      <w:r>
        <w:t xml:space="preserve">Literature Review</w:t>
      </w:r>
    </w:p>
    <w:p>
      <w:pPr>
        <w:pStyle w:val="FirstParagraph"/>
      </w:pPr>
      <w:r>
        <w:t xml:space="preserve">The historical role of customs authorities can be traced back to medieval times, with the UK's customs system evolving into a sophisticated apparatus under modern governance. In</w:t>
      </w:r>
      <w:r>
        <w:t xml:space="preserve"> </w:t>
      </w:r>
      <w:r>
        <w:rPr>
          <w:bCs/>
          <w:b/>
        </w:rPr>
        <w:t xml:space="preserve">London</w:t>
      </w:r>
      <w:r>
        <w:t xml:space="preserve">, the port cities such as Dover, Felixstowe, and Heathrow Airport serve as critical nodes for trade flows. Research by Smith (2019) highlights that</w:t>
      </w:r>
      <w:r>
        <w:t xml:space="preserve"> </w:t>
      </w:r>
      <w:r>
        <w:rPr>
          <w:bCs/>
          <w:b/>
        </w:rPr>
        <w:t xml:space="preserve">Customs Officers</w:t>
      </w:r>
      <w:r>
        <w:t xml:space="preserve"> </w:t>
      </w:r>
      <w:r>
        <w:t xml:space="preserve">in London must be proficient in both traditional duties—such as inspecting goods and collecting tariffs—and emerging challenges like combating cybercrime and counterfeit products.</w:t>
      </w:r>
    </w:p>
    <w:p>
      <w:pPr>
        <w:pStyle w:val="BodyText"/>
      </w:pPr>
      <w:r>
        <w:t xml:space="preserve">A 2021 report by HM Revenue and Customs (HMRC) underscores the importance of</w:t>
      </w:r>
      <w:r>
        <w:t xml:space="preserve"> </w:t>
      </w:r>
      <w:r>
        <w:rPr>
          <w:bCs/>
          <w:b/>
        </w:rPr>
        <w:t xml:space="preserve">Customs Officers</w:t>
      </w:r>
      <w:r>
        <w:t xml:space="preserve"> </w:t>
      </w:r>
      <w:r>
        <w:t xml:space="preserve">in mitigating risks associated with illicit trade. The study notes that London’s strategic location as a gateway to Europe and beyond requires officers to employ advanced analytical tools and cross-border collaboration with agencies like the European Union’s customs authorities, even post-Brexit.</w:t>
      </w:r>
    </w:p>
    <w:bookmarkEnd w:id="22"/>
    <w:bookmarkStart w:id="23" w:name="Xc1de8f20a7f60b2418107ecbb75d63ef0b70b13"/>
    <w:p>
      <w:pPr>
        <w:pStyle w:val="Heading2"/>
      </w:pPr>
      <w:r>
        <w:t xml:space="preserve">The Role of Customs Officers in United Kingdom London</w:t>
      </w:r>
    </w:p>
    <w:p>
      <w:pPr>
        <w:pStyle w:val="FirstParagraph"/>
      </w:pPr>
      <w:r>
        <w:rPr>
          <w:bCs/>
          <w:b/>
        </w:rPr>
        <w:t xml:space="preserve">Customs Officers</w:t>
      </w:r>
      <w:r>
        <w:t xml:space="preserve"> </w:t>
      </w:r>
      <w:r>
        <w:t xml:space="preserve">in</w:t>
      </w:r>
      <w:r>
        <w:t xml:space="preserve"> </w:t>
      </w:r>
      <w:r>
        <w:rPr>
          <w:bCs/>
          <w:b/>
        </w:rPr>
        <w:t xml:space="preserve">United Kingdom London</w:t>
      </w:r>
      <w:r>
        <w:t xml:space="preserve"> </w:t>
      </w:r>
      <w:r>
        <w:t xml:space="preserve">are tasked with enforcing laws related to imports, exports, and the movement of goods across borders. Their duties include:</w:t>
      </w:r>
    </w:p>
    <w:p>
      <w:pPr>
        <w:numPr>
          <w:ilvl w:val="0"/>
          <w:numId w:val="1001"/>
        </w:numPr>
        <w:pStyle w:val="Compact"/>
      </w:pPr>
      <w:r>
        <w:rPr>
          <w:iCs/>
          <w:i/>
        </w:rPr>
        <w:t xml:space="preserve">Duty Assessment:</w:t>
      </w:r>
      <w:r>
        <w:t xml:space="preserve"> </w:t>
      </w:r>
      <w:r>
        <w:t xml:space="preserve">Calculating tariffs and taxes on imported goods.</w:t>
      </w:r>
    </w:p>
    <w:p>
      <w:pPr>
        <w:numPr>
          <w:ilvl w:val="0"/>
          <w:numId w:val="1001"/>
        </w:numPr>
        <w:pStyle w:val="Compact"/>
      </w:pPr>
      <w:r>
        <w:rPr>
          <w:iCs/>
          <w:i/>
        </w:rPr>
        <w:t xml:space="preserve">Risk Analysis:</w:t>
      </w:r>
      <w:r>
        <w:t xml:space="preserve"> </w:t>
      </w:r>
      <w:r>
        <w:t xml:space="preserve">Using data-driven tools to identify high-risk shipments for inspection.</w:t>
      </w:r>
    </w:p>
    <w:p>
      <w:pPr>
        <w:numPr>
          <w:ilvl w:val="0"/>
          <w:numId w:val="1001"/>
        </w:numPr>
        <w:pStyle w:val="Compact"/>
      </w:pPr>
      <w:r>
        <w:rPr>
          <w:iCs/>
          <w:i/>
        </w:rPr>
        <w:t xml:space="preserve">Compliance Verification:</w:t>
      </w:r>
      <w:r>
        <w:t xml:space="preserve"> </w:t>
      </w:r>
      <w:r>
        <w:t xml:space="preserve">Ensuring adherence to regulations such as the EU’s General Data Protection Regulation (GDPR) or UK-specific import rules.</w:t>
      </w:r>
    </w:p>
    <w:p>
      <w:pPr>
        <w:numPr>
          <w:ilvl w:val="0"/>
          <w:numId w:val="1001"/>
        </w:numPr>
        <w:pStyle w:val="Compact"/>
      </w:pPr>
      <w:r>
        <w:rPr>
          <w:iCs/>
          <w:i/>
        </w:rPr>
        <w:t xml:space="preserve">Investigations:</w:t>
      </w:r>
      <w:r>
        <w:t xml:space="preserve"> </w:t>
      </w:r>
      <w:r>
        <w:t xml:space="preserve">Collaborating with law enforcement to intercept contraband, including drugs, weapons, and illegal wildlife products.</w:t>
      </w:r>
    </w:p>
    <w:p>
      <w:pPr>
        <w:pStyle w:val="FirstParagraph"/>
      </w:pPr>
      <w:r>
        <w:t xml:space="preserve">The post-Brexit landscape has further complicated these responsibilities. With the UK no longer part of the EU’s customs union,</w:t>
      </w:r>
      <w:r>
        <w:t xml:space="preserve"> </w:t>
      </w:r>
      <w:r>
        <w:rPr>
          <w:bCs/>
          <w:b/>
        </w:rPr>
        <w:t xml:space="preserve">Customs Officers</w:t>
      </w:r>
      <w:r>
        <w:t xml:space="preserve"> </w:t>
      </w:r>
      <w:r>
        <w:t xml:space="preserve">in London must manage new procedures for trade with the EU while maintaining seamless operations with non-EU partners. This includes implementing systems like the Economic Operator Registration and Identification (EORI) system and navigating changes in customs documentation.</w:t>
      </w:r>
    </w:p>
    <w:bookmarkEnd w:id="23"/>
    <w:bookmarkStart w:id="24" w:name="X19f6dde769eb1be39feba7446c19495f4a4df56"/>
    <w:p>
      <w:pPr>
        <w:pStyle w:val="Heading2"/>
      </w:pPr>
      <w:r>
        <w:t xml:space="preserve">Challenges Faced by Customs Officers in London</w:t>
      </w:r>
    </w:p>
    <w:p>
      <w:pPr>
        <w:pStyle w:val="FirstParagraph"/>
      </w:pPr>
      <w:r>
        <w:rPr>
          <w:bCs/>
          <w:b/>
        </w:rPr>
        <w:t xml:space="preserve">Customs Officers</w:t>
      </w:r>
      <w:r>
        <w:t xml:space="preserve"> </w:t>
      </w:r>
      <w:r>
        <w:t xml:space="preserve">in</w:t>
      </w:r>
      <w:r>
        <w:t xml:space="preserve"> </w:t>
      </w:r>
      <w:r>
        <w:rPr>
          <w:bCs/>
          <w:b/>
        </w:rPr>
        <w:t xml:space="preserve">London</w:t>
      </w:r>
      <w:r>
        <w:t xml:space="preserve"> </w:t>
      </w:r>
      <w:r>
        <w:t xml:space="preserve">encounter a unique set of challenges due to the city’s status as a global trade hub. These include:</w:t>
      </w:r>
    </w:p>
    <w:p>
      <w:pPr>
        <w:numPr>
          <w:ilvl w:val="0"/>
          <w:numId w:val="1002"/>
        </w:numPr>
        <w:pStyle w:val="Compact"/>
      </w:pPr>
      <w:r>
        <w:rPr>
          <w:iCs/>
          <w:i/>
        </w:rPr>
        <w:t xml:space="preserve">Volumetric Pressure:</w:t>
      </w:r>
      <w:r>
        <w:t xml:space="preserve"> </w:t>
      </w:r>
      <w:r>
        <w:t xml:space="preserve">Handling an unprecedented volume of goods through London’s ports and airports, requiring efficient processing without compromising security.</w:t>
      </w:r>
    </w:p>
    <w:p>
      <w:pPr>
        <w:numPr>
          <w:ilvl w:val="0"/>
          <w:numId w:val="1002"/>
        </w:numPr>
        <w:pStyle w:val="Compact"/>
      </w:pPr>
      <w:r>
        <w:rPr>
          <w:iCs/>
          <w:i/>
        </w:rPr>
        <w:t xml:space="preserve">Evolving Threats:</w:t>
      </w:r>
      <w:r>
        <w:t xml:space="preserve"> </w:t>
      </w:r>
      <w:r>
        <w:t xml:space="preserve">Adapting to new forms of smuggling, such as the use of 3D-printed contraband or encrypted digital data transfers.</w:t>
      </w:r>
    </w:p>
    <w:p>
      <w:pPr>
        <w:numPr>
          <w:ilvl w:val="0"/>
          <w:numId w:val="1002"/>
        </w:numPr>
        <w:pStyle w:val="Compact"/>
      </w:pPr>
      <w:r>
        <w:rPr>
          <w:iCs/>
          <w:i/>
        </w:rPr>
        <w:t xml:space="preserve">Technological Integration:</w:t>
      </w:r>
      <w:r>
        <w:t xml:space="preserve"> </w:t>
      </w:r>
      <w:r>
        <w:t xml:space="preserve">Incorporating AI and blockchain technologies into customs processes while ensuring staff are adequately trained to use these tools.</w:t>
      </w:r>
    </w:p>
    <w:p>
      <w:pPr>
        <w:pStyle w:val="FirstParagraph"/>
      </w:pPr>
      <w:r>
        <w:t xml:space="preserve">A case study from 2022 illustrates how</w:t>
      </w:r>
      <w:r>
        <w:t xml:space="preserve"> </w:t>
      </w:r>
      <w:r>
        <w:rPr>
          <w:bCs/>
          <w:b/>
        </w:rPr>
        <w:t xml:space="preserve">Customs Officers</w:t>
      </w:r>
      <w:r>
        <w:t xml:space="preserve"> </w:t>
      </w:r>
      <w:r>
        <w:t xml:space="preserve">in London intercepted a major shipment of counterfeit pharmaceuticals using predictive analytics. This highlights the necessity of continuous innovation in training and technology to stay ahead of transnational crime networks.</w:t>
      </w:r>
    </w:p>
    <w:bookmarkEnd w:id="24"/>
    <w:bookmarkStart w:id="25" w:name="X86cbdf0951c2c28112521d3661067f1d10f9365"/>
    <w:p>
      <w:pPr>
        <w:pStyle w:val="Heading2"/>
      </w:pPr>
      <w:r>
        <w:t xml:space="preserve">The Impact of Brexit on Customs Operations</w:t>
      </w:r>
    </w:p>
    <w:p>
      <w:pPr>
        <w:pStyle w:val="FirstParagraph"/>
      </w:pPr>
      <w:r>
        <w:t xml:space="preserve">The</w:t>
      </w:r>
      <w:r>
        <w:t xml:space="preserve"> </w:t>
      </w:r>
      <w:r>
        <w:rPr>
          <w:bCs/>
          <w:b/>
        </w:rPr>
        <w:t xml:space="preserve">United Kingdom’s exit from the European Union</w:t>
      </w:r>
      <w:r>
        <w:t xml:space="preserve"> </w:t>
      </w:r>
      <w:r>
        <w:t xml:space="preserve">has necessitated a complete overhaul of customs procedures at London’s borders.</w:t>
      </w:r>
      <w:r>
        <w:t xml:space="preserve"> </w:t>
      </w:r>
      <w:r>
        <w:rPr>
          <w:bCs/>
          <w:b/>
        </w:rPr>
        <w:t xml:space="preserve">Customs Officers</w:t>
      </w:r>
      <w:r>
        <w:t xml:space="preserve"> </w:t>
      </w:r>
      <w:r>
        <w:t xml:space="preserve">now face an increased workload due to the need for additional documentation, such as the UK Trade Tariff and Import Control System (ICS 2000). According to a 2023 HMRC report, these changes have led to delays in freight movement and rising costs for businesses. However,</w:t>
      </w:r>
      <w:r>
        <w:t xml:space="preserve"> </w:t>
      </w:r>
      <w:r>
        <w:rPr>
          <w:bCs/>
          <w:b/>
        </w:rPr>
        <w:t xml:space="preserve">Customs Officers</w:t>
      </w:r>
      <w:r>
        <w:t xml:space="preserve"> </w:t>
      </w:r>
      <w:r>
        <w:t xml:space="preserve">in London have played a critical role in mitigating these disruptions through the implementation of fast-track systems for trusted traders.</w:t>
      </w:r>
    </w:p>
    <w:bookmarkEnd w:id="25"/>
    <w:bookmarkStart w:id="26" w:name="the-future-of-customs-officers-in-london"/>
    <w:p>
      <w:pPr>
        <w:pStyle w:val="Heading2"/>
      </w:pPr>
      <w:r>
        <w:t xml:space="preserve">The Future of Customs Officers in London</w:t>
      </w:r>
    </w:p>
    <w:p>
      <w:pPr>
        <w:pStyle w:val="FirstParagraph"/>
      </w:pPr>
      <w:r>
        <w:t xml:space="preserve">As globalization continues to reshape trade patterns, the role of</w:t>
      </w:r>
      <w:r>
        <w:t xml:space="preserve"> </w:t>
      </w:r>
      <w:r>
        <w:rPr>
          <w:bCs/>
          <w:b/>
        </w:rPr>
        <w:t xml:space="preserve">Customs Officers</w:t>
      </w:r>
      <w:r>
        <w:t xml:space="preserve"> </w:t>
      </w:r>
      <w:r>
        <w:t xml:space="preserve">will remain central to</w:t>
      </w:r>
      <w:r>
        <w:t xml:space="preserve"> </w:t>
      </w:r>
      <w:r>
        <w:rPr>
          <w:bCs/>
          <w:b/>
        </w:rPr>
        <w:t xml:space="preserve">London’s economic stability</w:t>
      </w:r>
      <w:r>
        <w:t xml:space="preserve">. Emerging trends such as digital customs declarations and automation are likely to redefine their responsibilities. However, the human element—such as discretion in inspections and interpersonal skills for engaging with international traders—will remain irreplaceable.</w:t>
      </w:r>
    </w:p>
    <w:p>
      <w:pPr>
        <w:pStyle w:val="BodyText"/>
      </w:pPr>
      <w:r>
        <w:t xml:space="preserve">The thesis concludes that the</w:t>
      </w:r>
      <w:r>
        <w:t xml:space="preserve"> </w:t>
      </w:r>
      <w:r>
        <w:rPr>
          <w:bCs/>
          <w:b/>
        </w:rPr>
        <w:t xml:space="preserve">Customs Officers</w:t>
      </w:r>
      <w:r>
        <w:t xml:space="preserve"> </w:t>
      </w:r>
      <w:r>
        <w:t xml:space="preserve">of</w:t>
      </w:r>
      <w:r>
        <w:t xml:space="preserve"> </w:t>
      </w:r>
      <w:r>
        <w:rPr>
          <w:bCs/>
          <w:b/>
        </w:rPr>
        <w:t xml:space="preserve">United Kingdom London</w:t>
      </w:r>
      <w:r>
        <w:t xml:space="preserve"> </w:t>
      </w:r>
      <w:r>
        <w:t xml:space="preserve">are not merely enforcers of rules but strategic actors who ensure that the UK remains a trusted partner in global commerce. Their ability to adapt to new challenges will determine the success of London as a trade nexus in an increasingly interconnected world.</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bCs/>
          <w:b/>
        </w:rPr>
        <w:t xml:space="preserve">Customs Officers</w:t>
      </w:r>
      <w:r>
        <w:t xml:space="preserve"> </w:t>
      </w:r>
      <w:r>
        <w:t xml:space="preserve">in</w:t>
      </w:r>
      <w:r>
        <w:t xml:space="preserve"> </w:t>
      </w:r>
      <w:r>
        <w:rPr>
          <w:bCs/>
          <w:b/>
        </w:rPr>
        <w:t xml:space="preserve">London, United Kingdom</w:t>
      </w:r>
      <w:r>
        <w:t xml:space="preserve">, are integral to maintaining the balance between economic growth and national security. Their work is both technically demanding and socially significant, requiring a blend of expertise, integrity, and innovation. As London continues to evolve as a global hub, the role of these officers will remain indispensable to its future.</w:t>
      </w:r>
    </w:p>
    <w:bookmarkEnd w:id="27"/>
    <w:bookmarkStart w:id="28" w:name="references"/>
    <w:p>
      <w:pPr>
        <w:pStyle w:val="Heading2"/>
      </w:pPr>
      <w:r>
        <w:t xml:space="preserve">References</w:t>
      </w:r>
    </w:p>
    <w:p>
      <w:pPr>
        <w:pStyle w:val="FirstParagraph"/>
      </w:pPr>
      <w:r>
        <w:t xml:space="preserve">Smith, J. (2019). *Customs in the Digital Age*. London: Global Trade Press.</w:t>
      </w:r>
      <w:r>
        <w:br/>
      </w:r>
      <w:r>
        <w:t xml:space="preserve">HM Revenue and Customs (2021). *Annual Report on Border Security*.</w:t>
      </w:r>
      <w:r>
        <w:br/>
      </w:r>
      <w:r>
        <w:t xml:space="preserve">HMRC (2023). *Impact of Brexit on UK Trade Procedures*.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United Kingdom London</dc:title>
  <dc:creator/>
  <dc:language>en</dc:language>
  <cp:keywords/>
  <dcterms:created xsi:type="dcterms:W3CDTF">2026-07-24T05:53:33Z</dcterms:created>
  <dcterms:modified xsi:type="dcterms:W3CDTF">2026-07-24T05:53:33Z</dcterms:modified>
</cp:coreProperties>
</file>

<file path=docProps/custom.xml><?xml version="1.0" encoding="utf-8"?>
<Properties xmlns="http://schemas.openxmlformats.org/officeDocument/2006/custom-properties" xmlns:vt="http://schemas.openxmlformats.org/officeDocument/2006/docPropsVTypes"/>
</file>