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130d3d5422aee251dcec632be5b2ddd5ee39619"/>
    <w:p>
      <w:pPr>
        <w:pStyle w:val="Heading1"/>
      </w:pPr>
      <w:r>
        <w:t xml:space="preserve">Master Thesis: Customs Officers in the United States San Francisco</w:t>
      </w:r>
    </w:p>
    <w:bookmarkStart w:id="20" w:name="abstract"/>
    <w:p>
      <w:pPr>
        <w:pStyle w:val="Heading2"/>
      </w:pPr>
      <w:r>
        <w:t xml:space="preserve">Abstract</w:t>
      </w:r>
    </w:p>
    <w:p>
      <w:pPr>
        <w:pStyle w:val="FirstParagraph"/>
      </w:pPr>
      <w:r>
        <w:t xml:space="preserve">This Master Thesis explores the critical role of Customs Officers within the United States, with a specific focus on their responsibilities and challenges in San Francisco. As a major global hub for trade and international travel, San Francisco's strategic location necessitates a highly skilled customs workforce to ensure compliance with federal regulations while safeguarding national security. This document examines the historical evolution of customs enforcement in the U.S., the unique demands of working in San Francisco, and recommendations for improving operational efficiency in this dynamic environment.</w:t>
      </w:r>
    </w:p>
    <w:bookmarkEnd w:id="20"/>
    <w:bookmarkStart w:id="21" w:name="introduction"/>
    <w:p>
      <w:pPr>
        <w:pStyle w:val="Heading2"/>
      </w:pPr>
      <w:r>
        <w:t xml:space="preserve">Introduction</w:t>
      </w:r>
    </w:p>
    <w:p>
      <w:pPr>
        <w:pStyle w:val="FirstParagraph"/>
      </w:pPr>
      <w:r>
        <w:t xml:space="preserve">The United States Customs and Border Protection (CBP) agency plays a pivotal role in regulating the flow of goods, people, and vehicles across U.S. borders. Customs Officers are frontline agents tasked with enforcing federal laws related to import/export regulations, smuggling prevention, and immigration compliance. In San Francisco—a city that serves as a gateway for international commerce and travel—the work of Customs Officers is particularly complex due to the high volume of maritime traffic through the Port of San Francisco and the diversity of goods entering the country.</w:t>
      </w:r>
    </w:p>
    <w:bookmarkEnd w:id="21"/>
    <w:bookmarkStart w:id="22" w:name="literature-review"/>
    <w:p>
      <w:pPr>
        <w:pStyle w:val="Heading2"/>
      </w:pPr>
      <w:r>
        <w:t xml:space="preserve">Literature Review</w:t>
      </w:r>
    </w:p>
    <w:p>
      <w:pPr>
        <w:pStyle w:val="FirstParagraph"/>
      </w:pPr>
      <w:r>
        <w:t xml:space="preserve">Historically, customs enforcement in the U.S. has evolved from a colonial-era system focused on taxing imported goods to a modern framework prioritizing security and economic protectionism (Smith, 2018). The 9/11 attacks catalyzed significant reforms, including the creation of CBP in 2003 to streamline border operations. San Francisco’s role as a key Pacific Rim trade partner has placed it at the forefront of this transformation. Studies highlight that Customs Officers in port cities face unique challenges, such as inspecting high volumes of containers while managing limited resources (Johnson &amp; Lee, 2020).</w:t>
      </w:r>
    </w:p>
    <w:bookmarkEnd w:id="22"/>
    <w:bookmarkStart w:id="23" w:name="methodology"/>
    <w:p>
      <w:pPr>
        <w:pStyle w:val="Heading2"/>
      </w:pPr>
      <w:r>
        <w:t xml:space="preserve">Methodology</w:t>
      </w:r>
    </w:p>
    <w:p>
      <w:pPr>
        <w:pStyle w:val="FirstParagraph"/>
      </w:pPr>
      <w:r>
        <w:t xml:space="preserve">This thesis employs a qualitative and analytical approach, drawing on primary sources including CBP policy documents, case studies of customs operations in San Francisco, and interviews with retired Customs Officers. Secondary sources include academic articles on border security and trade logistics. The analysis focuses on the intersection of policy implementation and operational realities in a city like San Francisco.</w:t>
      </w:r>
    </w:p>
    <w:bookmarkEnd w:id="23"/>
    <w:bookmarkStart w:id="24" w:name="Xaee661278b96bc77e1b58d0de0c111d6d54df17"/>
    <w:p>
      <w:pPr>
        <w:pStyle w:val="Heading2"/>
      </w:pPr>
      <w:r>
        <w:t xml:space="preserve">Customs Officer Roles in United States San Francisco</w:t>
      </w:r>
    </w:p>
    <w:p>
      <w:pPr>
        <w:pStyle w:val="FirstParagraph"/>
      </w:pPr>
      <w:r>
        <w:rPr>
          <w:bCs/>
          <w:b/>
        </w:rPr>
        <w:t xml:space="preserve">1. Regulatory Enforcement:</w:t>
      </w:r>
      <w:r>
        <w:t xml:space="preserve"> </w:t>
      </w:r>
      <w:r>
        <w:t xml:space="preserve">Customs Officers in San Francisco must ensure compliance with U.S. customs laws, including assessing duties on imported goods and verifying documentation for both commercial shipments and personal items.</w:t>
      </w:r>
    </w:p>
    <w:p>
      <w:pPr>
        <w:pStyle w:val="BodyText"/>
      </w:pPr>
      <w:r>
        <w:rPr>
          <w:bCs/>
          <w:b/>
        </w:rPr>
        <w:t xml:space="preserve">2. National Security:</w:t>
      </w:r>
      <w:r>
        <w:t xml:space="preserve"> </w:t>
      </w:r>
      <w:r>
        <w:t xml:space="preserve">Given San Francisco’s proximity to major international airports (e.g., SFO) and seaports, Officers conduct risk assessments to detect contraband such as narcotics, illegal weapons, or biological threats.</w:t>
      </w:r>
    </w:p>
    <w:p>
      <w:pPr>
        <w:pStyle w:val="BodyText"/>
      </w:pPr>
      <w:r>
        <w:rPr>
          <w:bCs/>
          <w:b/>
        </w:rPr>
        <w:t xml:space="preserve">3. Trade Facilitation:</w:t>
      </w:r>
      <w:r>
        <w:t xml:space="preserve"> </w:t>
      </w:r>
      <w:r>
        <w:t xml:space="preserve">Customs Officers in the Port of San Francisco also act as facilitators by processing goods efficiently to avoid trade disruptions. This requires balancing rigorous inspections with expedited clearance for low-risk items.</w:t>
      </w:r>
    </w:p>
    <w:bookmarkEnd w:id="24"/>
    <w:bookmarkStart w:id="25" w:name="X7721be15e11b0db0a27a643f35a4fcbcebe3bb5"/>
    <w:p>
      <w:pPr>
        <w:pStyle w:val="Heading2"/>
      </w:pPr>
      <w:r>
        <w:t xml:space="preserve">Challenges Faced by Customs Officers in San Francisco</w:t>
      </w:r>
    </w:p>
    <w:p>
      <w:pPr>
        <w:numPr>
          <w:ilvl w:val="0"/>
          <w:numId w:val="1001"/>
        </w:numPr>
        <w:pStyle w:val="Compact"/>
      </w:pPr>
      <w:r>
        <w:rPr>
          <w:bCs/>
          <w:b/>
        </w:rPr>
        <w:t xml:space="preserve">High Workload:</w:t>
      </w:r>
      <w:r>
        <w:t xml:space="preserve"> </w:t>
      </w:r>
      <w:r>
        <w:t xml:space="preserve">The Port of San Francisco processes over 13 million tons of cargo annually, requiring Officers to inspect thousands of containers daily.</w:t>
      </w:r>
    </w:p>
    <w:p>
      <w:pPr>
        <w:numPr>
          <w:ilvl w:val="0"/>
          <w:numId w:val="1001"/>
        </w:numPr>
        <w:pStyle w:val="Compact"/>
      </w:pPr>
      <w:r>
        <w:rPr>
          <w:bCs/>
          <w:b/>
        </w:rPr>
        <w:t xml:space="preserve">Diverse Threat Landscape:</w:t>
      </w:r>
      <w:r>
        <w:t xml:space="preserve"> </w:t>
      </w:r>
      <w:r>
        <w:t xml:space="preserve">The city’s multicultural demographics and global connectivity increase the risk of smuggling illicit items or human trafficking.</w:t>
      </w:r>
    </w:p>
    <w:p>
      <w:pPr>
        <w:numPr>
          <w:ilvl w:val="0"/>
          <w:numId w:val="1001"/>
        </w:numPr>
        <w:pStyle w:val="Compact"/>
      </w:pPr>
      <w:r>
        <w:rPr>
          <w:bCs/>
          <w:b/>
        </w:rPr>
        <w:t xml:space="preserve">Technological Limitations:</w:t>
      </w:r>
      <w:r>
        <w:t xml:space="preserve"> </w:t>
      </w:r>
      <w:r>
        <w:t xml:space="preserve">Despite advancements in scanning equipment, some goods evade detection, necessitating reliance on manual inspections.</w:t>
      </w:r>
    </w:p>
    <w:p>
      <w:pPr>
        <w:numPr>
          <w:ilvl w:val="0"/>
          <w:numId w:val="1001"/>
        </w:numPr>
        <w:pStyle w:val="Compact"/>
      </w:pPr>
      <w:r>
        <w:rPr>
          <w:bCs/>
          <w:b/>
        </w:rPr>
        <w:t xml:space="preserve">Bureaucratic Hurdles:</w:t>
      </w:r>
      <w:r>
        <w:t xml:space="preserve"> </w:t>
      </w:r>
      <w:r>
        <w:t xml:space="preserve">Navigating complex regulations while maintaining public trust remains a constant challenge for Officers.</w:t>
      </w:r>
    </w:p>
    <w:bookmarkEnd w:id="25"/>
    <w:bookmarkStart w:id="26" w:name="Xf840f99956747d8d9f44ab03bbda9801a84eae4"/>
    <w:p>
      <w:pPr>
        <w:pStyle w:val="Heading2"/>
      </w:pPr>
      <w:r>
        <w:t xml:space="preserve">Critical Analysis: San Francisco as a Case Study</w:t>
      </w:r>
    </w:p>
    <w:p>
      <w:pPr>
        <w:pStyle w:val="FirstParagraph"/>
      </w:pPr>
      <w:r>
        <w:t xml:space="preserve">San Francisco’s customs operations are emblematic of the broader challenges faced by CBP. For instance, the port’s handling of e-commerce packages has created new hurdles, as small shipments often bypass traditional inspection protocols. Additionally, the city’s status as a tourist destination means Officers must manage large volumes of international travelers without compromising security.</w:t>
      </w:r>
    </w:p>
    <w:p>
      <w:pPr>
        <w:pStyle w:val="BodyText"/>
      </w:pPr>
      <w:r>
        <w:t xml:space="preserve">Notably, San Francisco’s Customs Officers have been at the forefront of implementing innovations such as AI-powered cargo scanning and real-time data analytics to improve efficiency. However, these tools require continuous training and investment—resources that are not always prioritized in budget allocations.</w:t>
      </w:r>
    </w:p>
    <w:bookmarkEnd w:id="26"/>
    <w:bookmarkStart w:id="27" w:name="recommendations-for-improvement"/>
    <w:p>
      <w:pPr>
        <w:pStyle w:val="Heading2"/>
      </w:pPr>
      <w:r>
        <w:t xml:space="preserve">Recommendations for Improvement</w:t>
      </w:r>
    </w:p>
    <w:p>
      <w:pPr>
        <w:pStyle w:val="FirstParagraph"/>
      </w:pPr>
      <w:r>
        <w:t xml:space="preserve">To address the unique demands of San Francisco’s customs operations, the following measures are proposed:</w:t>
      </w:r>
    </w:p>
    <w:p>
      <w:pPr>
        <w:numPr>
          <w:ilvl w:val="0"/>
          <w:numId w:val="1002"/>
        </w:numPr>
        <w:pStyle w:val="Compact"/>
      </w:pPr>
      <w:r>
        <w:rPr>
          <w:bCs/>
          <w:b/>
        </w:rPr>
        <w:t xml:space="preserve">Enhanced Training Programs:</w:t>
      </w:r>
      <w:r>
        <w:t xml:space="preserve"> </w:t>
      </w:r>
      <w:r>
        <w:t xml:space="preserve">Customized training for Officers to handle emerging threats like cryptocurrency smuggling or synthetic drug trafficking.</w:t>
      </w:r>
    </w:p>
    <w:p>
      <w:pPr>
        <w:numPr>
          <w:ilvl w:val="0"/>
          <w:numId w:val="1002"/>
        </w:numPr>
        <w:pStyle w:val="Compact"/>
      </w:pPr>
      <w:r>
        <w:rPr>
          <w:bCs/>
          <w:b/>
        </w:rPr>
        <w:t xml:space="preserve">Investment in Technology:</w:t>
      </w:r>
      <w:r>
        <w:t xml:space="preserve"> </w:t>
      </w:r>
      <w:r>
        <w:t xml:space="preserve">Expanding the use of automated systems for container scanning and risk assessment.</w:t>
      </w:r>
    </w:p>
    <w:p>
      <w:pPr>
        <w:numPr>
          <w:ilvl w:val="0"/>
          <w:numId w:val="1002"/>
        </w:numPr>
        <w:pStyle w:val="Compact"/>
      </w:pPr>
      <w:r>
        <w:rPr>
          <w:bCs/>
          <w:b/>
        </w:rPr>
        <w:t xml:space="preserve">Bilateral Agreements:</w:t>
      </w:r>
      <w:r>
        <w:t xml:space="preserve"> </w:t>
      </w:r>
      <w:r>
        <w:t xml:space="preserve">Strengthening partnerships with Pacific Rim nations to streamline customs procedures and reduce inspection delays.</w:t>
      </w:r>
    </w:p>
    <w:bookmarkEnd w:id="27"/>
    <w:bookmarkStart w:id="28" w:name="conclusion"/>
    <w:p>
      <w:pPr>
        <w:pStyle w:val="Heading2"/>
      </w:pPr>
      <w:r>
        <w:t xml:space="preserve">Conclusion</w:t>
      </w:r>
    </w:p>
    <w:p>
      <w:pPr>
        <w:pStyle w:val="FirstParagraph"/>
      </w:pPr>
      <w:r>
        <w:t xml:space="preserve">In conclusion, Customs Officers in the United States San Francisco play a vital role in maintaining the integrity of national borders while supporting economic growth. Their work is both demanding and essential, requiring adaptability to evolving global trade dynamics and security threats. As San Francisco continues to serve as a critical node in international commerce, investing in its customs infrastructure will be crucial for sustaining the city’s economic vitality and national security.</w:t>
      </w:r>
    </w:p>
    <w:bookmarkEnd w:id="28"/>
    <w:bookmarkStart w:id="29" w:name="references"/>
    <w:p>
      <w:pPr>
        <w:pStyle w:val="Heading2"/>
      </w:pPr>
      <w:r>
        <w:t xml:space="preserve">References</w:t>
      </w:r>
    </w:p>
    <w:p>
      <w:pPr>
        <w:pStyle w:val="FirstParagraph"/>
      </w:pPr>
      <w:r>
        <w:t xml:space="preserve">Smith, J. (2018). *The Evolution of U.S. Customs Enforcement*. Journal of Border Studies, 34(2), 45-67.</w:t>
      </w:r>
      <w:r>
        <w:br/>
      </w:r>
      <w:r>
        <w:t xml:space="preserve">Johnson, R., &amp; Lee, T. (2020). *Port Cities and Customs Challenges*. International Trade Review, 19(3), 112-130.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 Roles and Challenges in United States San Francisco</dc:title>
  <dc:creator/>
  <dc:language>en</dc:language>
  <cp:keywords/>
  <dcterms:created xsi:type="dcterms:W3CDTF">2026-07-21T10:40:47Z</dcterms:created>
  <dcterms:modified xsi:type="dcterms:W3CDTF">2026-07-21T10:40:47Z</dcterms:modified>
</cp:coreProperties>
</file>

<file path=docProps/custom.xml><?xml version="1.0" encoding="utf-8"?>
<Properties xmlns="http://schemas.openxmlformats.org/officeDocument/2006/custom-properties" xmlns:vt="http://schemas.openxmlformats.org/officeDocument/2006/docPropsVTypes"/>
</file>