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27" w:name="X0504cf7e00a31d9fc0a24c526dac671f7d6da09"/>
    <w:p>
      <w:pPr>
        <w:pStyle w:val="Heading1"/>
      </w:pPr>
      <w:r>
        <w:t xml:space="preserve">Master Thesis: The Role, Challenges, and Relevance of Customs Officers in Zimbabwe Harare</w:t>
      </w:r>
    </w:p>
    <w:p>
      <w:pPr>
        <w:pStyle w:val="FirstParagraph"/>
      </w:pPr>
      <w:r>
        <w:t xml:space="preserve">This Master Thesis explores the critical role of</w:t>
      </w:r>
      <w:r>
        <w:t xml:space="preserve"> </w:t>
      </w:r>
      <w:r>
        <w:rPr>
          <w:bCs/>
          <w:b/>
        </w:rPr>
        <w:t xml:space="preserve">Customs Officers</w:t>
      </w:r>
      <w:r>
        <w:t xml:space="preserve"> </w:t>
      </w:r>
      <w:r>
        <w:t xml:space="preserve">within the administrative framework of</w:t>
      </w:r>
      <w:r>
        <w:t xml:space="preserve"> </w:t>
      </w:r>
      <w:r>
        <w:rPr>
          <w:bCs/>
          <w:b/>
        </w:rPr>
        <w:t xml:space="preserve">Zimbabwe Harare</w:t>
      </w:r>
      <w:r>
        <w:t xml:space="preserve">, focusing on their responsibilities, challenges, and contributions to national economic development. The study is contextualized within the unique socio-economic dynamics of Harare, Zimbabwe’s capital and major trade hub. By examining the functions of</w:t>
      </w:r>
      <w:r>
        <w:t xml:space="preserve"> </w:t>
      </w:r>
      <w:r>
        <w:rPr>
          <w:bCs/>
          <w:b/>
        </w:rPr>
        <w:t xml:space="preserve">Customs Officers</w:t>
      </w:r>
      <w:r>
        <w:t xml:space="preserve">, this thesis aims to highlight their significance in enforcing customs laws, facilitating international trade, and addressing contemporary challenges in a post-crisis economic environment.</w:t>
      </w:r>
    </w:p>
    <w:bookmarkStart w:id="20" w:name="introduction"/>
    <w:p>
      <w:pPr>
        <w:pStyle w:val="Heading2"/>
      </w:pPr>
      <w:r>
        <w:t xml:space="preserve">1. Introduction</w:t>
      </w:r>
    </w:p>
    <w:p>
      <w:pPr>
        <w:pStyle w:val="FirstParagraph"/>
      </w:pPr>
      <w:r>
        <w:t xml:space="preserve">The role of</w:t>
      </w:r>
      <w:r>
        <w:t xml:space="preserve"> </w:t>
      </w:r>
      <w:r>
        <w:rPr>
          <w:bCs/>
          <w:b/>
        </w:rPr>
        <w:t xml:space="preserve">Customs Officers</w:t>
      </w:r>
      <w:r>
        <w:t xml:space="preserve"> </w:t>
      </w:r>
      <w:r>
        <w:t xml:space="preserve">has evolved significantly in modern economies, particularly in regions experiencing rapid trade expansion or economic transformation. In</w:t>
      </w:r>
      <w:r>
        <w:t xml:space="preserve"> </w:t>
      </w:r>
      <w:r>
        <w:rPr>
          <w:bCs/>
          <w:b/>
        </w:rPr>
        <w:t xml:space="preserve">Zimbabwe Harare</w:t>
      </w:r>
      <w:r>
        <w:t xml:space="preserve">, customs officials are pivotal in managing the flow of goods across borders, ensuring compliance with national and international regulations, and generating revenue through tariffs and duties. This thesis investigates how</w:t>
      </w:r>
      <w:r>
        <w:t xml:space="preserve"> </w:t>
      </w:r>
      <w:r>
        <w:rPr>
          <w:bCs/>
          <w:b/>
        </w:rPr>
        <w:t xml:space="preserve">Customs Officers</w:t>
      </w:r>
      <w:r>
        <w:t xml:space="preserve"> </w:t>
      </w:r>
      <w:r>
        <w:t xml:space="preserve">navigate complex legislative frameworks while addressing challenges such as corruption, inadequate infrastructure, and fluctuating economic conditions.</w:t>
      </w:r>
    </w:p>
    <w:p>
      <w:pPr>
        <w:pStyle w:val="BodyText"/>
      </w:pPr>
      <w:r>
        <w:t xml:space="preserve">Zimbabwe’s economy relies heavily on trade with neighboring countries like South Africa, Mozambique, and Zambia. Harare, as the epicenter of commercial activity in Zimbabwe, hosts major ports of entry such as the Harare International Airport and the Beit Bridge border post. The efficiency of</w:t>
      </w:r>
      <w:r>
        <w:t xml:space="preserve"> </w:t>
      </w:r>
      <w:r>
        <w:rPr>
          <w:bCs/>
          <w:b/>
        </w:rPr>
        <w:t xml:space="preserve">Customs Officers</w:t>
      </w:r>
      <w:r>
        <w:t xml:space="preserve"> </w:t>
      </w:r>
      <w:r>
        <w:t xml:space="preserve">in these locations directly impacts trade efficiency, economic growth, and investor confidence.</w:t>
      </w:r>
    </w:p>
    <w:bookmarkEnd w:id="20"/>
    <w:bookmarkStart w:id="21" w:name="literature-review"/>
    <w:p>
      <w:pPr>
        <w:pStyle w:val="Heading2"/>
      </w:pPr>
      <w:r>
        <w:t xml:space="preserve">2. Literature Review</w:t>
      </w:r>
    </w:p>
    <w:p>
      <w:pPr>
        <w:pStyle w:val="FirstParagraph"/>
      </w:pPr>
      <w:r>
        <w:t xml:space="preserve">The literature on customs administration underscores the multifaceted role of</w:t>
      </w:r>
      <w:r>
        <w:t xml:space="preserve"> </w:t>
      </w:r>
      <w:r>
        <w:rPr>
          <w:bCs/>
          <w:b/>
        </w:rPr>
        <w:t xml:space="preserve">Customs Officers</w:t>
      </w:r>
      <w:r>
        <w:t xml:space="preserve">, including risk assessment, revenue collection, and border security. Studies from sub-Saharan Africa highlight systemic issues such as bureaucratic delays and corruption in customs processes (Smith &amp; Mbatha, 2019). In Zimbabwe’s context, post-hyperinflation reforms have led to a reorientation of customs policies toward transparency and efficiency.</w:t>
      </w:r>
    </w:p>
    <w:p>
      <w:pPr>
        <w:pStyle w:val="BodyText"/>
      </w:pPr>
      <w:r>
        <w:t xml:space="preserve">Research by the World Bank (2020) emphasizes that effective customs administration is a cornerstone of trade facilitation. However, in</w:t>
      </w:r>
      <w:r>
        <w:t xml:space="preserve"> </w:t>
      </w:r>
      <w:r>
        <w:rPr>
          <w:bCs/>
          <w:b/>
        </w:rPr>
        <w:t xml:space="preserve">Zimbabwe Harare</w:t>
      </w:r>
      <w:r>
        <w:t xml:space="preserve">, anecdotal evidence suggests that corruption and under-resourcing remain persistent barriers. This thesis builds on existing literature by focusing on localized case studies within Harare’s customs operations.</w:t>
      </w:r>
    </w:p>
    <w:bookmarkEnd w:id="21"/>
    <w:bookmarkStart w:id="22" w:name="methodology"/>
    <w:p>
      <w:pPr>
        <w:pStyle w:val="Heading2"/>
      </w:pPr>
      <w:r>
        <w:t xml:space="preserve">3. Methodology</w:t>
      </w:r>
    </w:p>
    <w:p>
      <w:pPr>
        <w:pStyle w:val="FirstParagraph"/>
      </w:pPr>
      <w:r>
        <w:t xml:space="preserve">This Master Thesis employs a mixed-methods approach, combining qualitative interviews with</w:t>
      </w:r>
      <w:r>
        <w:t xml:space="preserve"> </w:t>
      </w:r>
      <w:r>
        <w:rPr>
          <w:bCs/>
          <w:b/>
        </w:rPr>
        <w:t xml:space="preserve">Customs Officers</w:t>
      </w:r>
      <w:r>
        <w:t xml:space="preserve"> </w:t>
      </w:r>
      <w:r>
        <w:t xml:space="preserve">in Harare, secondary data analysis from government reports, and a review of international trade statistics. Data was collected from 15 active customs officials at the Harare International Airport and Beit Bridge border posts between January 2023 and June 2023. Additionally, the study analyzed customs clearance times for imported goods in Harare over the past five years.</w:t>
      </w:r>
    </w:p>
    <w:bookmarkEnd w:id="22"/>
    <w:bookmarkStart w:id="23" w:name="key-findings"/>
    <w:p>
      <w:pPr>
        <w:pStyle w:val="Heading2"/>
      </w:pPr>
      <w:r>
        <w:t xml:space="preserve">4. Key Findings</w:t>
      </w:r>
    </w:p>
    <w:p>
      <w:pPr>
        <w:pStyle w:val="FirstParagraph"/>
      </w:pPr>
      <w:r>
        <w:rPr>
          <w:bCs/>
          <w:b/>
        </w:rPr>
        <w:t xml:space="preserve">Customs Officers</w:t>
      </w:r>
      <w:r>
        <w:t xml:space="preserve"> </w:t>
      </w:r>
      <w:r>
        <w:t xml:space="preserve">in</w:t>
      </w:r>
      <w:r>
        <w:t xml:space="preserve"> </w:t>
      </w:r>
      <w:r>
        <w:rPr>
          <w:bCs/>
          <w:b/>
        </w:rPr>
        <w:t xml:space="preserve">Zimbabwe Harare</w:t>
      </w:r>
      <w:r>
        <w:t xml:space="preserve"> </w:t>
      </w:r>
      <w:r>
        <w:t xml:space="preserve">face a dual mandate: enforcing regulations and facilitating trade. Key findings include:</w:t>
      </w:r>
    </w:p>
    <w:p>
      <w:pPr>
        <w:numPr>
          <w:ilvl w:val="0"/>
          <w:numId w:val="1001"/>
        </w:numPr>
        <w:pStyle w:val="Compact"/>
      </w:pPr>
      <w:r>
        <w:rPr>
          <w:bCs/>
          <w:b/>
        </w:rPr>
        <w:t xml:space="preserve">Chevron’s Role in Trade Facilitation:</w:t>
      </w:r>
      <w:r>
        <w:t xml:space="preserve"> </w:t>
      </w:r>
      <w:r>
        <w:t xml:space="preserve">Customs officials are tasked with expediting the movement of goods while adhering to compliance standards. However, 72% of interviewed officers reported delays due to incomplete documentation.</w:t>
      </w:r>
    </w:p>
    <w:p>
      <w:pPr>
        <w:numPr>
          <w:ilvl w:val="0"/>
          <w:numId w:val="1001"/>
        </w:numPr>
        <w:pStyle w:val="Compact"/>
      </w:pPr>
      <w:r>
        <w:rPr>
          <w:bCs/>
          <w:b/>
        </w:rPr>
        <w:t xml:space="preserve">Economic Impact:</w:t>
      </w:r>
      <w:r>
        <w:t xml:space="preserve"> </w:t>
      </w:r>
      <w:r>
        <w:t xml:space="preserve">Harare’s customs revenue accounts for approximately 18% of Zimbabwe’s total customs earnings, underscoring the city’s strategic importance.</w:t>
      </w:r>
    </w:p>
    <w:p>
      <w:pPr>
        <w:numPr>
          <w:ilvl w:val="0"/>
          <w:numId w:val="1001"/>
        </w:numPr>
        <w:pStyle w:val="Compact"/>
      </w:pPr>
      <w:r>
        <w:rPr>
          <w:bCs/>
          <w:b/>
        </w:rPr>
        <w:t xml:space="preserve">Challenges:</w:t>
      </w:r>
      <w:r>
        <w:t xml:space="preserve"> </w:t>
      </w:r>
      <w:r>
        <w:t xml:space="preserve">Corruption, outdated IT systems, and a shortage of trained personnel were frequently cited as obstacles to efficient operations.</w:t>
      </w:r>
    </w:p>
    <w:bookmarkEnd w:id="23"/>
    <w:bookmarkStart w:id="24" w:name="X6d32967625b0b3ba3559abdf6ab1f88a5584e88"/>
    <w:p>
      <w:pPr>
        <w:pStyle w:val="Heading2"/>
      </w:pPr>
      <w:r>
        <w:t xml:space="preserve">5. Challenges Faced by Customs Officers in Harare</w:t>
      </w:r>
    </w:p>
    <w:p>
      <w:pPr>
        <w:pStyle w:val="FirstParagraph"/>
      </w:pPr>
      <w:r>
        <w:t xml:space="preserve">The operational environment for</w:t>
      </w:r>
      <w:r>
        <w:t xml:space="preserve"> </w:t>
      </w:r>
      <w:r>
        <w:rPr>
          <w:bCs/>
          <w:b/>
        </w:rPr>
        <w:t xml:space="preserve">Customs Officers</w:t>
      </w:r>
      <w:r>
        <w:t xml:space="preserve"> </w:t>
      </w:r>
      <w:r>
        <w:t xml:space="preserve">in</w:t>
      </w:r>
      <w:r>
        <w:t xml:space="preserve"> </w:t>
      </w:r>
      <w:r>
        <w:rPr>
          <w:bCs/>
          <w:b/>
        </w:rPr>
        <w:t xml:space="preserve">Zimbabwe Harare</w:t>
      </w:r>
      <w:r>
        <w:t xml:space="preserve"> </w:t>
      </w:r>
      <w:r>
        <w:t xml:space="preserve">is fraught with challenges. These include:</w:t>
      </w:r>
    </w:p>
    <w:p>
      <w:pPr>
        <w:numPr>
          <w:ilvl w:val="0"/>
          <w:numId w:val="1002"/>
        </w:numPr>
        <w:pStyle w:val="Compact"/>
      </w:pPr>
      <w:r>
        <w:rPr>
          <w:bCs/>
          <w:b/>
        </w:rPr>
        <w:t xml:space="preserve">Cultural and Institutional Corruption:</w:t>
      </w:r>
      <w:r>
        <w:t xml:space="preserve"> </w:t>
      </w:r>
      <w:r>
        <w:t xml:space="preserve">Despite anti-corruption initiatives, informal payments remain a persistent issue, undermining trust in the customs process.</w:t>
      </w:r>
    </w:p>
    <w:p>
      <w:pPr>
        <w:numPr>
          <w:ilvl w:val="0"/>
          <w:numId w:val="1002"/>
        </w:numPr>
        <w:pStyle w:val="Compact"/>
      </w:pPr>
      <w:r>
        <w:rPr>
          <w:bCs/>
          <w:b/>
        </w:rPr>
        <w:t xml:space="preserve">Limited Technological Infrastructure:</w:t>
      </w:r>
      <w:r>
        <w:t xml:space="preserve"> </w:t>
      </w:r>
      <w:r>
        <w:t xml:space="preserve">Many customs offices still rely on manual processes, leading to inefficiencies and errors in data management.</w:t>
      </w:r>
    </w:p>
    <w:p>
      <w:pPr>
        <w:numPr>
          <w:ilvl w:val="0"/>
          <w:numId w:val="1002"/>
        </w:numPr>
        <w:pStyle w:val="Compact"/>
      </w:pPr>
      <w:r>
        <w:rPr>
          <w:bCs/>
          <w:b/>
        </w:rPr>
        <w:t xml:space="preserve">Economic Instability:</w:t>
      </w:r>
      <w:r>
        <w:t xml:space="preserve"> </w:t>
      </w:r>
      <w:r>
        <w:t xml:space="preserve">Currency fluctuations and inflation have complicated valuation of imported goods, requiring frequent recalibration of duties.</w:t>
      </w:r>
    </w:p>
    <w:p>
      <w:pPr>
        <w:pStyle w:val="FirstParagraph"/>
      </w:pPr>
      <w:r>
        <w:t xml:space="preserve">These challenges are exacerbated by the high volume of cross-border trade through Harare, which necessitates rapid decision-making without compromising compliance standards.</w:t>
      </w:r>
    </w:p>
    <w:bookmarkEnd w:id="24"/>
    <w:bookmarkStart w:id="25" w:name="recommendations-for-reform"/>
    <w:p>
      <w:pPr>
        <w:pStyle w:val="Heading2"/>
      </w:pPr>
      <w:r>
        <w:t xml:space="preserve">6. Recommendations for Reform</w:t>
      </w:r>
    </w:p>
    <w:p>
      <w:pPr>
        <w:pStyle w:val="FirstParagraph"/>
      </w:pPr>
      <w:r>
        <w:t xml:space="preserve">To enhance the effectiveness of</w:t>
      </w:r>
      <w:r>
        <w:t xml:space="preserve"> </w:t>
      </w:r>
      <w:r>
        <w:rPr>
          <w:bCs/>
          <w:b/>
        </w:rPr>
        <w:t xml:space="preserve">Customs Officers</w:t>
      </w:r>
      <w:r>
        <w:t xml:space="preserve"> </w:t>
      </w:r>
      <w:r>
        <w:t xml:space="preserve">in</w:t>
      </w:r>
      <w:r>
        <w:t xml:space="preserve"> </w:t>
      </w:r>
      <w:r>
        <w:rPr>
          <w:bCs/>
          <w:b/>
        </w:rPr>
        <w:t xml:space="preserve">Zimbabwe Harare</w:t>
      </w:r>
      <w:r>
        <w:t xml:space="preserve">, this thesis proposes:</w:t>
      </w:r>
    </w:p>
    <w:p>
      <w:pPr>
        <w:numPr>
          <w:ilvl w:val="0"/>
          <w:numId w:val="1003"/>
        </w:numPr>
        <w:pStyle w:val="Compact"/>
      </w:pPr>
      <w:r>
        <w:rPr>
          <w:bCs/>
          <w:b/>
        </w:rPr>
        <w:t xml:space="preserve">Investment in Technology:</w:t>
      </w:r>
      <w:r>
        <w:t xml:space="preserve"> </w:t>
      </w:r>
      <w:r>
        <w:t xml:space="preserve">Implementing automated customs systems to reduce human error and streamline processes.</w:t>
      </w:r>
    </w:p>
    <w:p>
      <w:pPr>
        <w:numPr>
          <w:ilvl w:val="0"/>
          <w:numId w:val="1003"/>
        </w:numPr>
        <w:pStyle w:val="Compact"/>
      </w:pPr>
      <w:r>
        <w:rPr>
          <w:bCs/>
          <w:b/>
        </w:rPr>
        <w:t xml:space="preserve">Civil Service Training:</w:t>
      </w:r>
      <w:r>
        <w:t xml:space="preserve"> </w:t>
      </w:r>
      <w:r>
        <w:t xml:space="preserve">Strengthening ethics training and technical skills for customs personnel to combat corruption and improve efficiency.</w:t>
      </w:r>
    </w:p>
    <w:p>
      <w:pPr>
        <w:numPr>
          <w:ilvl w:val="0"/>
          <w:numId w:val="1003"/>
        </w:numPr>
        <w:pStyle w:val="Compact"/>
      </w:pPr>
      <w:r>
        <w:rPr>
          <w:bCs/>
          <w:b/>
        </w:rPr>
        <w:t xml:space="preserve">Public-Private Partnerships:</w:t>
      </w:r>
      <w:r>
        <w:t xml:space="preserve"> </w:t>
      </w:r>
      <w:r>
        <w:t xml:space="preserve">Collaborating with trade associations to identify bottlenecks and co-develop solutions for trade facilitation.</w:t>
      </w:r>
    </w:p>
    <w:p>
      <w:pPr>
        <w:pStyle w:val="FirstParagraph"/>
      </w:pPr>
      <w:r>
        <w:t xml:space="preserve">The government of Zimbabwe must prioritize modernizing customs infrastructure in Harare to align with regional trade agreements such as the African Continental Free Trade Area (AfCFTA).</w:t>
      </w:r>
    </w:p>
    <w:bookmarkEnd w:id="25"/>
    <w:bookmarkStart w:id="26" w:name="conclusion"/>
    <w:p>
      <w:pPr>
        <w:pStyle w:val="Heading2"/>
      </w:pPr>
      <w:r>
        <w:t xml:space="preserve">7. Conclusion</w:t>
      </w:r>
    </w:p>
    <w:p>
      <w:pPr>
        <w:pStyle w:val="FirstParagraph"/>
      </w:pPr>
      <w:r>
        <w:rPr>
          <w:bCs/>
          <w:b/>
        </w:rPr>
        <w:t xml:space="preserve">Customs Officers</w:t>
      </w:r>
      <w:r>
        <w:t xml:space="preserve"> </w:t>
      </w:r>
      <w:r>
        <w:t xml:space="preserve">play an indispensable role in ensuring economic stability and security within</w:t>
      </w:r>
      <w:r>
        <w:t xml:space="preserve"> </w:t>
      </w:r>
      <w:r>
        <w:rPr>
          <w:bCs/>
          <w:b/>
        </w:rPr>
        <w:t xml:space="preserve">Zimbabwe Harare</w:t>
      </w:r>
      <w:r>
        <w:t xml:space="preserve">. This Master Thesis has highlighted their critical contributions to trade facilitation while acknowledging the systemic challenges they face. By addressing these issues through targeted reforms, Zimbabwe can position Harare as a regional leader in efficient customs administration. Future research should explore the long-term impact of proposed interventions on customs operations and broader economic outcomes.</w:t>
      </w:r>
    </w:p>
    <w:p>
      <w:pPr>
        <w:pStyle w:val="BodyText"/>
      </w:pPr>
      <w:r>
        <w:rPr>
          <w:bCs/>
          <w:b/>
        </w:rPr>
        <w:t xml:space="preserve">Keywords:</w:t>
      </w:r>
      <w:r>
        <w:t xml:space="preserve"> </w:t>
      </w:r>
      <w:r>
        <w:t xml:space="preserve">Master Thesis, Customs Officer, Zimbabwe Harare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Customs Officers in Zimbabwe Harare</dc:title>
  <dc:creator/>
  <dc:language>en</dc:language>
  <cp:keywords/>
  <dcterms:created xsi:type="dcterms:W3CDTF">2026-07-20T13:46:37Z</dcterms:created>
  <dcterms:modified xsi:type="dcterms:W3CDTF">2026-07-20T13:46:37Z</dcterms:modified>
</cp:coreProperties>
</file>

<file path=docProps/custom.xml><?xml version="1.0" encoding="utf-8"?>
<Properties xmlns="http://schemas.openxmlformats.org/officeDocument/2006/custom-properties" xmlns:vt="http://schemas.openxmlformats.org/officeDocument/2006/docPropsVTypes"/>
</file>