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c4a048b61f2fd53d8efca1b503c3acf1e47f0e7"/>
    <w:p>
      <w:pPr>
        <w:pStyle w:val="Heading1"/>
      </w:pPr>
      <w:r>
        <w:t xml:space="preserve">Master Thesis: The Role of Data Scientists in Australia Sydney</w:t>
      </w:r>
    </w:p>
    <w:p>
      <w:pPr>
        <w:pStyle w:val="FirstParagraph"/>
      </w:pPr>
      <w:r>
        <w:rPr>
          <w:bCs/>
          <w:b/>
        </w:rPr>
        <w:t xml:space="preserve">Master Thesis Overview:</w:t>
      </w:r>
      <w:r>
        <w:t xml:space="preserve"> </w:t>
      </w:r>
      <w:r>
        <w:t xml:space="preserve">This thesis explores the evolving role of a</w:t>
      </w:r>
      <w:r>
        <w:t xml:space="preserve"> </w:t>
      </w:r>
      <w:r>
        <w:rPr>
          <w:bCs/>
          <w:b/>
        </w:rPr>
        <w:t xml:space="preserve">Data Scientist</w:t>
      </w:r>
      <w:r>
        <w:t xml:space="preserve"> </w:t>
      </w:r>
      <w:r>
        <w:t xml:space="preserve">within the dynamic technological landscape of</w:t>
      </w:r>
      <w:r>
        <w:t xml:space="preserve"> </w:t>
      </w:r>
      <w:r>
        <w:rPr>
          <w:bCs/>
          <w:b/>
        </w:rPr>
        <w:t xml:space="preserve">Australia Sydney</w:t>
      </w:r>
      <w:r>
        <w:t xml:space="preserve">. As one of the world’s most innovative cities, Sydney has emerged as a hub for data-driven industries, offering unique opportunities and challenges for professionals in this field. The document critically examines the responsibilities, skill sets, and contributions of Data Scientists in Sydney’s economy while addressing regional-specific trends that shape their work.</w:t>
      </w:r>
    </w:p>
    <w:bookmarkStart w:id="20" w:name="introduction"/>
    <w:p>
      <w:pPr>
        <w:pStyle w:val="Heading2"/>
      </w:pPr>
      <w:r>
        <w:t xml:space="preserve">1. Introduction</w:t>
      </w:r>
    </w:p>
    <w:p>
      <w:pPr>
        <w:pStyle w:val="FirstParagraph"/>
      </w:pPr>
      <w:r>
        <w:t xml:space="preserve">In an era defined by big data, artificial intelligence (AI), and machine learning (ML), the role of a</w:t>
      </w:r>
      <w:r>
        <w:t xml:space="preserve"> </w:t>
      </w:r>
      <w:r>
        <w:rPr>
          <w:bCs/>
          <w:b/>
        </w:rPr>
        <w:t xml:space="preserve">Data Scientist</w:t>
      </w:r>
      <w:r>
        <w:t xml:space="preserve"> </w:t>
      </w:r>
      <w:r>
        <w:t xml:space="preserve">has become pivotal across industries. In</w:t>
      </w:r>
      <w:r>
        <w:t xml:space="preserve"> </w:t>
      </w:r>
      <w:r>
        <w:rPr>
          <w:bCs/>
          <w:b/>
        </w:rPr>
        <w:t xml:space="preserve">Australia Sydney</w:t>
      </w:r>
      <w:r>
        <w:t xml:space="preserve">, this role is further amplified by the city’s status as a global financial and tech center. This Master Thesis investigates how Data Scientists navigate the intersection of technology, business, and ethics in Australia Sydney, highlighting their impact on sectors such as healthcare, finance, urban planning, and environmental sustainability.</w:t>
      </w:r>
    </w:p>
    <w:bookmarkEnd w:id="20"/>
    <w:bookmarkStart w:id="21" w:name="X30974747af94dd83538f1d85535cf448341208e"/>
    <w:p>
      <w:pPr>
        <w:pStyle w:val="Heading2"/>
      </w:pPr>
      <w:r>
        <w:t xml:space="preserve">2. The Role of a Data Scientist in Australia Sydney</w:t>
      </w:r>
    </w:p>
    <w:p>
      <w:pPr>
        <w:pStyle w:val="FirstParagraph"/>
      </w:pPr>
      <w:r>
        <w:t xml:space="preserve">A</w:t>
      </w:r>
      <w:r>
        <w:t xml:space="preserve"> </w:t>
      </w:r>
      <w:r>
        <w:rPr>
          <w:bCs/>
          <w:b/>
        </w:rPr>
        <w:t xml:space="preserve">Data Scientist</w:t>
      </w:r>
      <w:r>
        <w:t xml:space="preserve"> </w:t>
      </w:r>
      <w:r>
        <w:t xml:space="preserve">in Australia Sydney is tasked with extracting actionable insights from complex datasets to drive decision-making and innovation. Key responsibilities include:</w:t>
      </w:r>
    </w:p>
    <w:p>
      <w:pPr>
        <w:numPr>
          <w:ilvl w:val="0"/>
          <w:numId w:val="1001"/>
        </w:numPr>
        <w:pStyle w:val="Compact"/>
      </w:pPr>
      <w:r>
        <w:rPr>
          <w:bCs/>
          <w:b/>
        </w:rPr>
        <w:t xml:space="preserve">Data Analysis:</w:t>
      </w:r>
      <w:r>
        <w:t xml:space="preserve"> </w:t>
      </w:r>
      <w:r>
        <w:t xml:space="preserve">Cleaning, processing, and analyzing large volumes of data using tools like Python, R, SQL, and Tableau.</w:t>
      </w:r>
    </w:p>
    <w:p>
      <w:pPr>
        <w:numPr>
          <w:ilvl w:val="0"/>
          <w:numId w:val="1001"/>
        </w:numPr>
        <w:pStyle w:val="Compact"/>
      </w:pPr>
      <w:r>
        <w:rPr>
          <w:bCs/>
          <w:b/>
        </w:rPr>
        <w:t xml:space="preserve">Machine Learning Modeling:</w:t>
      </w:r>
      <w:r>
        <w:t xml:space="preserve"> </w:t>
      </w:r>
      <w:r>
        <w:t xml:space="preserve">Developing predictive models to solve business problems in sectors such as retail (e.g., demand forecasting) or healthcare (e.g., patient risk stratification).</w:t>
      </w:r>
    </w:p>
    <w:p>
      <w:pPr>
        <w:numPr>
          <w:ilvl w:val="0"/>
          <w:numId w:val="1001"/>
        </w:numPr>
        <w:pStyle w:val="Compact"/>
      </w:pPr>
      <w:r>
        <w:rPr>
          <w:bCs/>
          <w:b/>
        </w:rPr>
        <w:t xml:space="preserve">Data Visualization:</w:t>
      </w:r>
      <w:r>
        <w:t xml:space="preserve"> </w:t>
      </w:r>
      <w:r>
        <w:t xml:space="preserve">Communicating findings through dashboards and reports tailored for non-technical stakeholders.</w:t>
      </w:r>
    </w:p>
    <w:p>
      <w:pPr>
        <w:numPr>
          <w:ilvl w:val="0"/>
          <w:numId w:val="1001"/>
        </w:numPr>
        <w:pStyle w:val="Compact"/>
      </w:pPr>
      <w:r>
        <w:rPr>
          <w:bCs/>
          <w:b/>
        </w:rPr>
        <w:t xml:space="preserve">Cross-functional Collaboration:</w:t>
      </w:r>
      <w:r>
        <w:t xml:space="preserve"> </w:t>
      </w:r>
      <w:r>
        <w:t xml:space="preserve">Working with domain experts in finance, government, and academia to align data strategies with organizational goals.</w:t>
      </w:r>
    </w:p>
    <w:p>
      <w:pPr>
        <w:pStyle w:val="FirstParagraph"/>
      </w:pPr>
      <w:r>
        <w:t xml:space="preserve">In Sydney’s context, Data Scientists often collaborate on projects like smart city initiatives or climate change analytics, leveraging Australia’s unique environmental data and urban challenges.</w:t>
      </w:r>
    </w:p>
    <w:bookmarkEnd w:id="21"/>
    <w:bookmarkStart w:id="22" w:name="X6080e4f4ab2a5d312392a30159ccfdf445290da"/>
    <w:p>
      <w:pPr>
        <w:pStyle w:val="Heading2"/>
      </w:pPr>
      <w:r>
        <w:t xml:space="preserve">3. Skill Sets Required for a Data Scientist in Australia Sydney</w:t>
      </w:r>
    </w:p>
    <w:p>
      <w:pPr>
        <w:pStyle w:val="FirstParagraph"/>
      </w:pPr>
      <w:r>
        <w:t xml:space="preserve">To thrive as a</w:t>
      </w:r>
      <w:r>
        <w:t xml:space="preserve"> </w:t>
      </w:r>
      <w:r>
        <w:rPr>
          <w:bCs/>
          <w:b/>
        </w:rPr>
        <w:t xml:space="preserve">Data Scientist</w:t>
      </w:r>
      <w:r>
        <w:t xml:space="preserve"> </w:t>
      </w:r>
      <w:r>
        <w:t xml:space="preserve">in Sydney, professionals must possess a blend of technical expertise and soft skills. Essential competencies include:</w:t>
      </w:r>
    </w:p>
    <w:p>
      <w:pPr>
        <w:numPr>
          <w:ilvl w:val="0"/>
          <w:numId w:val="1002"/>
        </w:numPr>
        <w:pStyle w:val="Compact"/>
      </w:pPr>
      <w:r>
        <w:rPr>
          <w:bCs/>
          <w:b/>
        </w:rPr>
        <w:t xml:space="preserve">Technical Proficiency:</w:t>
      </w:r>
      <w:r>
        <w:t xml:space="preserve"> </w:t>
      </w:r>
      <w:r>
        <w:t xml:space="preserve">Mastery of programming languages (Python/R), statistical analysis, and cloud platforms like AWS or Azure.</w:t>
      </w:r>
    </w:p>
    <w:p>
      <w:pPr>
        <w:numPr>
          <w:ilvl w:val="0"/>
          <w:numId w:val="1002"/>
        </w:numPr>
        <w:pStyle w:val="Compact"/>
      </w:pPr>
      <w:r>
        <w:rPr>
          <w:bCs/>
          <w:b/>
        </w:rPr>
        <w:t xml:space="preserve">Domain Knowledge:</w:t>
      </w:r>
      <w:r>
        <w:t xml:space="preserve"> </w:t>
      </w:r>
      <w:r>
        <w:t xml:space="preserve">Understanding industry-specific challenges, such as regulatory compliance in Australia’s financial sector or environmental regulations in conservation projects.</w:t>
      </w:r>
    </w:p>
    <w:p>
      <w:pPr>
        <w:numPr>
          <w:ilvl w:val="0"/>
          <w:numId w:val="1002"/>
        </w:numPr>
        <w:pStyle w:val="Compact"/>
      </w:pPr>
      <w:r>
        <w:rPr>
          <w:bCs/>
          <w:b/>
        </w:rPr>
        <w:t xml:space="preserve">Ethical Awareness:</w:t>
      </w:r>
      <w:r>
        <w:t xml:space="preserve"> </w:t>
      </w:r>
      <w:r>
        <w:t xml:space="preserve">Adhering to Australia’s privacy laws (e.g., Privacy Act 1988) and ensuring data ethics are upheld in sensitive industries like healthcare.</w:t>
      </w:r>
    </w:p>
    <w:p>
      <w:pPr>
        <w:numPr>
          <w:ilvl w:val="0"/>
          <w:numId w:val="1002"/>
        </w:numPr>
        <w:pStyle w:val="Compact"/>
      </w:pPr>
      <w:r>
        <w:rPr>
          <w:bCs/>
          <w:b/>
        </w:rPr>
        <w:t xml:space="preserve">Communication Skills:</w:t>
      </w:r>
      <w:r>
        <w:t xml:space="preserve"> </w:t>
      </w:r>
      <w:r>
        <w:t xml:space="preserve">Translating complex data insights into strategies that resonate with business leaders and policymakers in Sydney’s diverse industries.</w:t>
      </w:r>
    </w:p>
    <w:bookmarkEnd w:id="22"/>
    <w:bookmarkStart w:id="23" w:name="X4cf556b19a0df5bf9e47465f89055e6542bf341"/>
    <w:p>
      <w:pPr>
        <w:pStyle w:val="Heading2"/>
      </w:pPr>
      <w:r>
        <w:t xml:space="preserve">4. Industry Applications of Data Science in Australia Sydney</w:t>
      </w:r>
    </w:p>
    <w:p>
      <w:pPr>
        <w:pStyle w:val="FirstParagraph"/>
      </w:pPr>
      <w:r>
        <w:t xml:space="preserve">The application of data science spans multiple sectors in Australia Sydney, including:</w:t>
      </w:r>
    </w:p>
    <w:p>
      <w:pPr>
        <w:numPr>
          <w:ilvl w:val="0"/>
          <w:numId w:val="1003"/>
        </w:numPr>
        <w:pStyle w:val="Compact"/>
      </w:pPr>
      <w:r>
        <w:rPr>
          <w:bCs/>
          <w:b/>
        </w:rPr>
        <w:t xml:space="preserve">Healthcare:</w:t>
      </w:r>
      <w:r>
        <w:t xml:space="preserve"> </w:t>
      </w:r>
      <w:r>
        <w:t xml:space="preserve">Predictive analytics for public health planning, such as modeling the spread of diseases using data from New South Wales’s health departments.</w:t>
      </w:r>
    </w:p>
    <w:p>
      <w:pPr>
        <w:numPr>
          <w:ilvl w:val="0"/>
          <w:numId w:val="1003"/>
        </w:numPr>
        <w:pStyle w:val="Compact"/>
      </w:pPr>
      <w:r>
        <w:rPr>
          <w:bCs/>
          <w:b/>
        </w:rPr>
        <w:t xml:space="preserve">Finance:</w:t>
      </w:r>
      <w:r>
        <w:t xml:space="preserve"> </w:t>
      </w:r>
      <w:r>
        <w:t xml:space="preserve">Fraud detection and algorithmic trading strategies in Sydney’s financial district, leveraging real-time transaction data.</w:t>
      </w:r>
    </w:p>
    <w:p>
      <w:pPr>
        <w:numPr>
          <w:ilvl w:val="0"/>
          <w:numId w:val="1003"/>
        </w:numPr>
        <w:pStyle w:val="Compact"/>
      </w:pPr>
      <w:r>
        <w:rPr>
          <w:bCs/>
          <w:b/>
        </w:rPr>
        <w:t xml:space="preserve">E-commerce:</w:t>
      </w:r>
      <w:r>
        <w:t xml:space="preserve"> </w:t>
      </w:r>
      <w:r>
        <w:t xml:space="preserve">Personalized marketing campaigns for startups in Sydney’s tech parks like Alexandria or Pyrmont.</w:t>
      </w:r>
    </w:p>
    <w:p>
      <w:pPr>
        <w:numPr>
          <w:ilvl w:val="0"/>
          <w:numId w:val="1003"/>
        </w:numPr>
        <w:pStyle w:val="Compact"/>
      </w:pPr>
      <w:r>
        <w:rPr>
          <w:bCs/>
          <w:b/>
        </w:rPr>
        <w:t xml:space="preserve">Sustainability:</w:t>
      </w:r>
      <w:r>
        <w:t xml:space="preserve"> </w:t>
      </w:r>
      <w:r>
        <w:t xml:space="preserve">Analyzing environmental data to support Australia’s renewable energy goals, such as optimizing solar panel efficiency in the Hunter Valley region.</w:t>
      </w:r>
    </w:p>
    <w:bookmarkEnd w:id="23"/>
    <w:bookmarkStart w:id="24" w:name="X2e10208b1867268a23fb7b7737579299eeb9b02"/>
    <w:p>
      <w:pPr>
        <w:pStyle w:val="Heading2"/>
      </w:pPr>
      <w:r>
        <w:t xml:space="preserve">5. Challenges Faced by Data Scientists in Australia Sydney</w:t>
      </w:r>
    </w:p>
    <w:p>
      <w:pPr>
        <w:pStyle w:val="FirstParagraph"/>
      </w:pPr>
      <w:r>
        <w:t xml:space="preserve">Despite opportunities, challenges persist for</w:t>
      </w:r>
      <w:r>
        <w:t xml:space="preserve"> </w:t>
      </w:r>
      <w:r>
        <w:rPr>
          <w:bCs/>
          <w:b/>
        </w:rPr>
        <w:t xml:space="preserve">Data Scientists</w:t>
      </w:r>
      <w:r>
        <w:t xml:space="preserve"> </w:t>
      </w:r>
      <w:r>
        <w:t xml:space="preserve">in Sydney:</w:t>
      </w:r>
    </w:p>
    <w:p>
      <w:pPr>
        <w:numPr>
          <w:ilvl w:val="0"/>
          <w:numId w:val="1004"/>
        </w:numPr>
        <w:pStyle w:val="Compact"/>
      </w:pPr>
      <w:r>
        <w:rPr>
          <w:bCs/>
          <w:b/>
        </w:rPr>
        <w:t xml:space="preserve">Data Privacy Regulations:</w:t>
      </w:r>
      <w:r>
        <w:t xml:space="preserve"> </w:t>
      </w:r>
      <w:r>
        <w:t xml:space="preserve">Compliance with Australia’s strict privacy laws, such as the Notifiable Data Breaches (NDB) scheme.</w:t>
      </w:r>
    </w:p>
    <w:p>
      <w:pPr>
        <w:numPr>
          <w:ilvl w:val="0"/>
          <w:numId w:val="1004"/>
        </w:numPr>
        <w:pStyle w:val="Compact"/>
      </w:pPr>
      <w:r>
        <w:rPr>
          <w:bCs/>
          <w:b/>
        </w:rPr>
        <w:t xml:space="preserve">Talent Shortage:</w:t>
      </w:r>
      <w:r>
        <w:t xml:space="preserve"> </w:t>
      </w:r>
      <w:r>
        <w:t xml:space="preserve">A growing demand for skilled Data Scientists outpaces supply, creating competition for top talent in Sydney’s competitive job market.</w:t>
      </w:r>
    </w:p>
    <w:p>
      <w:pPr>
        <w:numPr>
          <w:ilvl w:val="0"/>
          <w:numId w:val="1004"/>
        </w:numPr>
        <w:pStyle w:val="Compact"/>
      </w:pPr>
      <w:r>
        <w:rPr>
          <w:bCs/>
          <w:b/>
        </w:rPr>
        <w:t xml:space="preserve">Data Fragmentation:</w:t>
      </w:r>
      <w:r>
        <w:t xml:space="preserve"> </w:t>
      </w:r>
      <w:r>
        <w:t xml:space="preserve">Integrating disparate datasets from public and private sectors while ensuring data quality and consistency.</w:t>
      </w:r>
    </w:p>
    <w:bookmarkEnd w:id="24"/>
    <w:bookmarkStart w:id="25" w:name="Xd5abe0184707dcdbe0f8165e8b00b72f0d8e97f"/>
    <w:p>
      <w:pPr>
        <w:pStyle w:val="Heading2"/>
      </w:pPr>
      <w:r>
        <w:t xml:space="preserve">6. Opportunities for Data Scientists in Australia Sydney</w:t>
      </w:r>
    </w:p>
    <w:p>
      <w:pPr>
        <w:pStyle w:val="FirstParagraph"/>
      </w:pPr>
      <w:r>
        <w:t xml:space="preserve">Australia Sydney offers numerous opportunities for</w:t>
      </w:r>
      <w:r>
        <w:t xml:space="preserve"> </w:t>
      </w:r>
      <w:r>
        <w:rPr>
          <w:bCs/>
          <w:b/>
        </w:rPr>
        <w:t xml:space="preserve">Data Scientists</w:t>
      </w:r>
      <w:r>
        <w:t xml:space="preserve">, including:</w:t>
      </w:r>
    </w:p>
    <w:p>
      <w:pPr>
        <w:numPr>
          <w:ilvl w:val="0"/>
          <w:numId w:val="1005"/>
        </w:numPr>
        <w:pStyle w:val="Compact"/>
      </w:pPr>
      <w:r>
        <w:rPr>
          <w:bCs/>
          <w:b/>
        </w:rPr>
        <w:t xml:space="preserve">Government Initiatives:</w:t>
      </w:r>
      <w:r>
        <w:t xml:space="preserve"> </w:t>
      </w:r>
      <w:r>
        <w:t xml:space="preserve">Participation in projects like the Australian Government’s “Smart Cities Plan” or NSW’s “Data-Driven Decision-Making Framework.”</w:t>
      </w:r>
    </w:p>
    <w:p>
      <w:pPr>
        <w:numPr>
          <w:ilvl w:val="0"/>
          <w:numId w:val="1005"/>
        </w:numPr>
        <w:pStyle w:val="Compact"/>
      </w:pPr>
      <w:r>
        <w:rPr>
          <w:bCs/>
          <w:b/>
        </w:rPr>
        <w:t xml:space="preserve">Educational Institutions:</w:t>
      </w:r>
      <w:r>
        <w:t xml:space="preserve"> </w:t>
      </w:r>
      <w:r>
        <w:t xml:space="preserve">Collaborating with universities like the University of Sydney or UNSW to advance research in AI and data analytics.</w:t>
      </w:r>
    </w:p>
    <w:p>
      <w:pPr>
        <w:numPr>
          <w:ilvl w:val="0"/>
          <w:numId w:val="1005"/>
        </w:numPr>
        <w:pStyle w:val="Compact"/>
      </w:pPr>
      <w:r>
        <w:rPr>
          <w:bCs/>
          <w:b/>
        </w:rPr>
        <w:t xml:space="preserve">Emerging Technologies:</w:t>
      </w:r>
      <w:r>
        <w:t xml:space="preserve"> </w:t>
      </w:r>
      <w:r>
        <w:t xml:space="preserve">Contributing to innovations such as quantum computing, edge AI, and IoT applications in Sydney’s tech ecosystem.</w:t>
      </w:r>
    </w:p>
    <w:bookmarkEnd w:id="25"/>
    <w:bookmarkStart w:id="26" w:name="X46afbfbc779b6ff3076bdd5eb2c71bcd98a64df"/>
    <w:p>
      <w:pPr>
        <w:pStyle w:val="Heading2"/>
      </w:pPr>
      <w:r>
        <w:t xml:space="preserve">7. Future Trends for Data Scientists in Australia Sydney</w:t>
      </w:r>
    </w:p>
    <w:p>
      <w:pPr>
        <w:pStyle w:val="FirstParagraph"/>
      </w:pPr>
      <w:r>
        <w:t xml:space="preserve">The future of a</w:t>
      </w:r>
      <w:r>
        <w:t xml:space="preserve"> </w:t>
      </w:r>
      <w:r>
        <w:rPr>
          <w:bCs/>
          <w:b/>
        </w:rPr>
        <w:t xml:space="preserve">Data Scientist</w:t>
      </w:r>
      <w:r>
        <w:t xml:space="preserve">’s role in Australia Sydney will be shaped by:</w:t>
      </w:r>
    </w:p>
    <w:p>
      <w:pPr>
        <w:numPr>
          <w:ilvl w:val="0"/>
          <w:numId w:val="1006"/>
        </w:numPr>
        <w:pStyle w:val="Compact"/>
      </w:pPr>
      <w:r>
        <w:rPr>
          <w:bCs/>
          <w:b/>
        </w:rPr>
        <w:t xml:space="preserve">Rise of AI and Automation:</w:t>
      </w:r>
      <w:r>
        <w:t xml:space="preserve"> </w:t>
      </w:r>
      <w:r>
        <w:t xml:space="preserve">Greater reliance on AI tools to streamline data analysis while addressing ethical concerns around algorithmic bias.</w:t>
      </w:r>
    </w:p>
    <w:p>
      <w:pPr>
        <w:numPr>
          <w:ilvl w:val="0"/>
          <w:numId w:val="1006"/>
        </w:numPr>
        <w:pStyle w:val="Compact"/>
      </w:pPr>
      <w:r>
        <w:rPr>
          <w:bCs/>
          <w:b/>
        </w:rPr>
        <w:t xml:space="preserve">Cross-border Collaboration:</w:t>
      </w:r>
      <w:r>
        <w:t xml:space="preserve"> </w:t>
      </w:r>
      <w:r>
        <w:t xml:space="preserve">Working with global teams on international projects, leveraging Sydney’s status as a multicultural hub.</w:t>
      </w:r>
    </w:p>
    <w:p>
      <w:pPr>
        <w:numPr>
          <w:ilvl w:val="0"/>
          <w:numId w:val="1006"/>
        </w:numPr>
        <w:pStyle w:val="Compact"/>
      </w:pPr>
      <w:r>
        <w:rPr>
          <w:bCs/>
          <w:b/>
        </w:rPr>
        <w:t xml:space="preserve">Educational Advancements:</w:t>
      </w:r>
      <w:r>
        <w:t xml:space="preserve"> </w:t>
      </w:r>
      <w:r>
        <w:t xml:space="preserve">Demand for Master’s programs that specialize in data science, such as those offered by the University of New South Wales or Macquarie University.</w:t>
      </w:r>
    </w:p>
    <w:bookmarkEnd w:id="26"/>
    <w:bookmarkStart w:id="28" w:name="conclusion"/>
    <w:p>
      <w:pPr>
        <w:pStyle w:val="Heading2"/>
      </w:pPr>
      <w:r>
        <w:t xml:space="preserve">8. Conclusion</w:t>
      </w:r>
    </w:p>
    <w:p>
      <w:pPr>
        <w:pStyle w:val="FirstParagraph"/>
      </w:pPr>
      <w:r>
        <w:t xml:space="preserve">In conclusion, this</w:t>
      </w:r>
      <w:r>
        <w:t xml:space="preserve"> </w:t>
      </w:r>
      <w:r>
        <w:rPr>
          <w:bCs/>
          <w:b/>
        </w:rPr>
        <w:t xml:space="preserve">Master Thesis</w:t>
      </w:r>
      <w:r>
        <w:t xml:space="preserve"> </w:t>
      </w:r>
      <w:r>
        <w:t xml:space="preserve">underscores the critical role of a</w:t>
      </w:r>
      <w:r>
        <w:t xml:space="preserve"> </w:t>
      </w:r>
      <w:r>
        <w:rPr>
          <w:bCs/>
          <w:b/>
        </w:rPr>
        <w:t xml:space="preserve">Data Scientist</w:t>
      </w:r>
      <w:r>
        <w:t xml:space="preserve"> </w:t>
      </w:r>
      <w:r>
        <w:t xml:space="preserve">in driving innovation and addressing complex challenges in Australia Sydney. As the city continues to grow as a tech epicenter, Data Scientists will remain at the forefront of shaping its future through data-driven solutions. The findings highlight the need for continuous skill development, ethical awareness, and interdisciplinary collaboration to maximize their impact in this dynamic region.</w:t>
      </w:r>
    </w:p>
    <w:bookmarkStart w:id="27" w:name="references"/>
    <w:p>
      <w:pPr>
        <w:pStyle w:val="Heading3"/>
      </w:pPr>
      <w:r>
        <w:t xml:space="preserve">References</w:t>
      </w:r>
    </w:p>
    <w:p>
      <w:pPr>
        <w:pStyle w:val="FirstParagraph"/>
      </w:pPr>
      <w:r>
        <w:t xml:space="preserve">• Australian Government. (2021). Privacy Act 1988. Retrieved from https://www.privacy.gov.au</w:t>
      </w:r>
      <w:r>
        <w:br/>
      </w:r>
      <w:r>
        <w:t xml:space="preserve">• University of Sydney. (2023). Data Science Programs. Retrieved from https://sydney.edu.au</w:t>
      </w:r>
      <w:r>
        <w:br/>
      </w:r>
      <w:r>
        <w:t xml:space="preserve">• NSW Government. (2023). Smart Cities Plan. Retrieved from https://www.nsw.gov.au</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Australia Sydney</dc:title>
  <dc:creator/>
  <dc:language>en</dc:language>
  <cp:keywords/>
  <dcterms:created xsi:type="dcterms:W3CDTF">2026-07-13T17:46:54Z</dcterms:created>
  <dcterms:modified xsi:type="dcterms:W3CDTF">2026-07-13T17:46:54Z</dcterms:modified>
</cp:coreProperties>
</file>

<file path=docProps/custom.xml><?xml version="1.0" encoding="utf-8"?>
<Properties xmlns="http://schemas.openxmlformats.org/officeDocument/2006/custom-properties" xmlns:vt="http://schemas.openxmlformats.org/officeDocument/2006/docPropsVTypes"/>
</file>