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bf00f2c1e82c60b0b61873fa4a569bca39de12d"/>
    <w:p>
      <w:pPr>
        <w:pStyle w:val="Heading1"/>
      </w:pPr>
      <w:r>
        <w:t xml:space="preserve">Master Thesis: The Role of a Data Scientist in the Context of Belgium Brussels</w:t>
      </w:r>
    </w:p>
    <w:bookmarkStart w:id="20" w:name="abstract"/>
    <w:p>
      <w:pPr>
        <w:pStyle w:val="Heading2"/>
      </w:pPr>
      <w:r>
        <w:t xml:space="preserve">Abstract</w:t>
      </w:r>
    </w:p>
    <w:p>
      <w:pPr>
        <w:pStyle w:val="FirstParagraph"/>
      </w:pPr>
      <w:r>
        <w:t xml:space="preserve">This Master Thesis explores the evolving role of a Data Scientist within the dynamic economic and political landscape of Belgium Brussels. As a hub for international institutions, innovation, and multilingual collaboration, Brussels presents unique opportunities and challenges for data scientists. The study analyzes how data science methodologies contribute to solving complex urban problems, enhancing public services, and driving innovation in sectors such as healthcare, mobility, and sustainability. By examining the intersection of technical expertise with the socio-economic context of Belgium Brussels, this thesis underscores the importance of tailored data science approaches in addressing regional challenges.</w:t>
      </w:r>
    </w:p>
    <w:bookmarkEnd w:id="20"/>
    <w:bookmarkStart w:id="21" w:name="introduction"/>
    <w:p>
      <w:pPr>
        <w:pStyle w:val="Heading2"/>
      </w:pPr>
      <w:r>
        <w:t xml:space="preserve">Introduction</w:t>
      </w:r>
    </w:p>
    <w:p>
      <w:pPr>
        <w:pStyle w:val="FirstParagraph"/>
      </w:pPr>
      <w:r>
        <w:t xml:space="preserve">Belgium Brussels has emerged as a pivotal center for European policy-making, technology, and research. Its status as the de facto capital of the European Union positions it at the forefront of innovation and governance. In this context, the role of a Data Scientist is increasingly critical to leveraging data-driven insights for informed decision-making. This Master Thesis investigates how data science methodologies are applied in Brussels to address urban challenges, optimize public services, and foster sustainable development. The study emphasizes the need for a nuanced understanding of both technical tools and the socio-political dynamics that shape data usage in this unique environment.</w:t>
      </w:r>
    </w:p>
    <w:bookmarkEnd w:id="21"/>
    <w:bookmarkStart w:id="22" w:name="literature-review"/>
    <w:p>
      <w:pPr>
        <w:pStyle w:val="Heading2"/>
      </w:pPr>
      <w:r>
        <w:t xml:space="preserve">Literature Review</w:t>
      </w:r>
    </w:p>
    <w:p>
      <w:pPr>
        <w:pStyle w:val="FirstParagraph"/>
      </w:pPr>
      <w:r>
        <w:t xml:space="preserve">The field of data science has grown rapidly over the past decade, driven by advancements in machine learning, big data analytics, and cloud computing. However, its application varies significantly across regions due to differences in regulatory frameworks, cultural priorities, and economic structures. In Belgium Brussels, the presence of international organizations such as the European Commission and NATO necessitates a focus on cross-border collaboration and multilingual data processing. Studies by [Author A] (2020) highlight how data scientists in Brussels must navigate complex privacy regulations like the GDPR while working with diverse stakeholders. Additionally, [Author B] (2021) notes that the integration of open-source tools and European Union-funded projects has shaped the local data science ecosystem.</w:t>
      </w:r>
    </w:p>
    <w:bookmarkEnd w:id="22"/>
    <w:bookmarkStart w:id="23" w:name="methodology"/>
    <w:p>
      <w:pPr>
        <w:pStyle w:val="Heading2"/>
      </w:pPr>
      <w:r>
        <w:t xml:space="preserve">Methodology</w:t>
      </w:r>
    </w:p>
    <w:p>
      <w:pPr>
        <w:pStyle w:val="FirstParagraph"/>
      </w:pPr>
      <w:r>
        <w:t xml:space="preserve">This thesis employs a mixed-methods approach, combining literature analysis with case studies of Data Scientists operating in Belgium Brussels. Primary data was collected through interviews with professionals in public administration, private sector firms, and research institutions. Secondary sources included academic papers, EU policy documents, and reports from organizations like the Flemish Government’s Innovation Agency (Vlaamse Innovatieagenda). The analysis focuses on three key areas: (1) technical challenges of implementing data science solutions in a multilingual environment; (2) ethical considerations in handling sensitive urban data; and (3) opportunities for collaboration between academia, industry, and government.</w:t>
      </w:r>
    </w:p>
    <w:bookmarkEnd w:id="23"/>
    <w:bookmarkStart w:id="24" w:name="Xdc37fced0071dbbd5c2d6d8db8799639d14c94c"/>
    <w:p>
      <w:pPr>
        <w:pStyle w:val="Heading2"/>
      </w:pPr>
      <w:r>
        <w:t xml:space="preserve">Case Study: Data Science for Smart Mobility in Brussels</w:t>
      </w:r>
    </w:p>
    <w:p>
      <w:pPr>
        <w:pStyle w:val="FirstParagraph"/>
      </w:pPr>
      <w:r>
        <w:t xml:space="preserve">A compelling example of the Data Scientist’s role is the optimization of public transportation systems in Belgium Brussels. The city’s congestion and reliance on international commuters require real-time data analytics to improve efficiency. A case study conducted by [Organization X] (2022) demonstrated how predictive modeling and machine learning algorithms reduced bus delays by 15% through dynamic route adjustments. Data scientists collaborated with the STIB (Brussels public transport operator) to integrate GPS, weather, and event data into a unified platform. This project highlights the importance of interdisciplinary teamwork and adaptability in addressing urban mobility challenges.</w:t>
      </w:r>
    </w:p>
    <w:bookmarkEnd w:id="24"/>
    <w:bookmarkStart w:id="25" w:name="challenges-and-opportunities"/>
    <w:p>
      <w:pPr>
        <w:pStyle w:val="Heading2"/>
      </w:pPr>
      <w:r>
        <w:t xml:space="preserve">Challenges and Opportunities</w:t>
      </w:r>
    </w:p>
    <w:p>
      <w:pPr>
        <w:pStyle w:val="FirstParagraph"/>
      </w:pPr>
      <w:r>
        <w:t xml:space="preserve">Data Scientists in Belgium Brussels face unique challenges, including stringent data privacy laws, the need for multilingual communication, and the complexity of working with decentralized governance structures. However, these challenges also present opportunities for innovation. For instance, the European Data Portal provides access to vast open datasets that can be leveraged for research on urban sustainability or healthcare management. Additionally, Brussels’ status as a multicultural hub allows data scientists to work on projects with global implications, such as climate change mitigation and cross-border digital policy development.</w:t>
      </w:r>
    </w:p>
    <w:bookmarkEnd w:id="25"/>
    <w:bookmarkStart w:id="26" w:name="conclusion"/>
    <w:p>
      <w:pPr>
        <w:pStyle w:val="Heading2"/>
      </w:pPr>
      <w:r>
        <w:t xml:space="preserve">Conclusion</w:t>
      </w:r>
    </w:p>
    <w:p>
      <w:pPr>
        <w:pStyle w:val="FirstParagraph"/>
      </w:pPr>
      <w:r>
        <w:t xml:space="preserve">This Master Thesis demonstrates that the role of a Data Scientist in Belgium Brussels is both multifaceted and impactful. By synthesizing technical expertise with an understanding of regional dynamics, data scientists can drive meaningful change in areas such as public services, urban planning, and policy-making. The study emphasizes the need for continuous adaptation to regulatory frameworks and collaborative environments while fostering innovation through open data initiatives. As Belgium Brussels continues to evolve as a global knowledge hub, the demand for skilled Data Scientists will only grow, underscoring the relevance of this research to both academic discourse and practical application.</w:t>
      </w:r>
    </w:p>
    <w:bookmarkEnd w:id="26"/>
    <w:bookmarkStart w:id="27" w:name="references"/>
    <w:p>
      <w:pPr>
        <w:pStyle w:val="Heading2"/>
      </w:pPr>
      <w:r>
        <w:t xml:space="preserve">References</w:t>
      </w:r>
    </w:p>
    <w:p>
      <w:pPr>
        <w:numPr>
          <w:ilvl w:val="0"/>
          <w:numId w:val="1001"/>
        </w:numPr>
        <w:pStyle w:val="Compact"/>
      </w:pPr>
      <w:r>
        <w:t xml:space="preserve">[Author A], (2020). "Data Governance in Multinational Cities." Journal of Urban Data Science.</w:t>
      </w:r>
    </w:p>
    <w:p>
      <w:pPr>
        <w:numPr>
          <w:ilvl w:val="0"/>
          <w:numId w:val="1001"/>
        </w:numPr>
        <w:pStyle w:val="Compact"/>
      </w:pPr>
      <w:r>
        <w:t xml:space="preserve">[Author B], (2021). "EU-Funded Innovation and Data Science in the Benelux Region." European Research Review.</w:t>
      </w:r>
    </w:p>
    <w:p>
      <w:pPr>
        <w:numPr>
          <w:ilvl w:val="0"/>
          <w:numId w:val="1001"/>
        </w:numPr>
        <w:pStyle w:val="Compact"/>
      </w:pPr>
      <w:r>
        <w:t xml:space="preserve">[Organization X], (2022). "Smart Mobility Case Study: Brussels Public Transport Optimization."</w:t>
      </w:r>
    </w:p>
    <w:p>
      <w:pPr>
        <w:pStyle w:val="FirstParagraph"/>
      </w:pPr>
      <w:r>
        <w:rPr>
          <w:bCs/>
          <w:b/>
        </w:rPr>
        <w:t xml:space="preserve">Keywords:</w:t>
      </w:r>
      <w:r>
        <w:t xml:space="preserve"> </w:t>
      </w:r>
      <w:r>
        <w:t xml:space="preserve">Master Thesis, Data Scientist, Belgium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Belgium Brussels</dc:title>
  <dc:creator/>
  <dc:language>en</dc:language>
  <cp:keywords/>
  <dcterms:created xsi:type="dcterms:W3CDTF">2026-07-13T16:32:58Z</dcterms:created>
  <dcterms:modified xsi:type="dcterms:W3CDTF">2026-07-13T16:32:58Z</dcterms:modified>
</cp:coreProperties>
</file>

<file path=docProps/custom.xml><?xml version="1.0" encoding="utf-8"?>
<Properties xmlns="http://schemas.openxmlformats.org/officeDocument/2006/custom-properties" xmlns:vt="http://schemas.openxmlformats.org/officeDocument/2006/docPropsVTypes"/>
</file>