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bacf65199b92f719da4e08dd00e83559275e5b2"/>
    <w:p>
      <w:pPr>
        <w:pStyle w:val="Heading1"/>
      </w:pPr>
      <w:r>
        <w:t xml:space="preserve">Master Thesis: The Role of a Data Scientist in China Shanghai</w:t>
      </w:r>
    </w:p>
    <w:p>
      <w:pPr>
        <w:pStyle w:val="FirstParagraph"/>
      </w:pPr>
      <w:r>
        <w:rPr>
          <w:bCs/>
          <w:b/>
        </w:rPr>
        <w:t xml:space="preserve">Name:</w:t>
      </w:r>
      <w:r>
        <w:t xml:space="preserve"> </w:t>
      </w:r>
      <w:r>
        <w:t xml:space="preserve">[Your Name]</w:t>
      </w:r>
    </w:p>
    <w:p>
      <w:pPr>
        <w:pStyle w:val="BodyText"/>
      </w:pPr>
      <w:r>
        <w:rPr>
          <w:bCs/>
          <w:b/>
        </w:rPr>
        <w:t xml:space="preserve">Institution:</w:t>
      </w:r>
      <w:r>
        <w:t xml:space="preserve"> </w:t>
      </w:r>
      <w:r>
        <w:t xml:space="preserve">[Your University/Institution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China Shanghai. As a global hub for innovation, Shanghai has emerged as a critical center for data-driven industries, including finance, healthcare, e-commerce, and artificial intelligence. The thesis examines how Data Scientists contribute to these sectors through advanced analytics, machine learning models, and big data technologies tailored to the unique challenges of China’s market. It also analyzes the skills required for success in this field within Shanghai’s competitive environment and evaluates the interplay between local regulations, cultural factors, and global trends shaping the profession. The study concludes with recommendations for academic programs and industry collaborations to further develop Data Science capabilities in Shanghai.</w:t>
      </w:r>
    </w:p>
    <w:bookmarkEnd w:id="20"/>
    <w:bookmarkStart w:id="21" w:name="introduction"/>
    <w:p>
      <w:pPr>
        <w:pStyle w:val="Heading2"/>
      </w:pPr>
      <w:r>
        <w:t xml:space="preserve">Introduction</w:t>
      </w:r>
    </w:p>
    <w:p>
      <w:pPr>
        <w:pStyle w:val="FirstParagraph"/>
      </w:pPr>
      <w:r>
        <w:t xml:space="preserve">The rapid digitization of China’s economy has positioned cities like Shanghai at the forefront of technological advancement. As a megacity with a population exceeding 24 million, Shanghai is home to one of the world’s largest financial districts, cutting-edge research institutions, and a thriving tech ecosystem. For Data Scientists operating in this environment, understanding the intersection between global best practices and local needs is critical. This thesis investigates how Data Scientists in Shanghai navigate unique challenges such as data privacy laws under China’s Cybersecurity Law (2017), the integration of AI into public infrastructure, and the demand for multilingual fluency to engage with international clients.</w:t>
      </w:r>
    </w:p>
    <w:p>
      <w:pPr>
        <w:pStyle w:val="BodyText"/>
      </w:pPr>
      <w:r>
        <w:t xml:space="preserve">The role of a Data Scientist in Shanghai extends beyond traditional roles like predictive modeling or statistical analysis. It encompasses responsibilities such as optimizing supply chains for multinational corporations, developing intelligent transportation systems aligned with China’s Smart City initiatives, and contributing to research projects funded by the Chinese government’s "Made in China 2025" strategy. This thesis will delve into these aspects while emphasizing how Shanghai’s position as a crossroads of Eastern and Western cultures influences the work of Data Scientists.</w:t>
      </w:r>
    </w:p>
    <w:bookmarkEnd w:id="21"/>
    <w:bookmarkStart w:id="22" w:name="Xa5e809afc045b3667d271c79d551a5d81753e4d"/>
    <w:p>
      <w:pPr>
        <w:pStyle w:val="Heading2"/>
      </w:pPr>
      <w:r>
        <w:t xml:space="preserve">Chapter 1: The Data Science Ecosystem in China Shanghai</w:t>
      </w:r>
    </w:p>
    <w:p>
      <w:pPr>
        <w:pStyle w:val="FirstParagraph"/>
      </w:pPr>
      <w:r>
        <w:t xml:space="preserve">Shanghai’s data science ecosystem is characterized by a confluence of government investment, private sector innovation, and academic excellence. Institutions such as the Shanghai Jiao Tong University and Fudan University have established strong programs in Data Science and AI, producing graduates who are well-versed in both technical methodologies and the ethical implications of data use in China’s regulatory framework.</w:t>
      </w:r>
    </w:p>
    <w:p>
      <w:pPr>
        <w:pStyle w:val="BodyText"/>
      </w:pPr>
      <w:r>
        <w:t xml:space="preserve">The city is also a magnet for multinational corporations (MNCs) seeking to tap into Asia’s largest consumer market. Companies like Alibaba Cloud, Huawei, and IBM have established research labs in Shanghai, creating opportunities for Data Scientists to work on projects ranging from natural language processing (NLP) for Chinese dialects to predictive analytics in the healthcare sector. Additionally, the rise of fintech startups has increased demand for professionals who can design fraud detection systems or develop personalized financial services using big data.</w:t>
      </w:r>
    </w:p>
    <w:bookmarkEnd w:id="22"/>
    <w:bookmarkStart w:id="23" w:name="Xbb5febd7591e64336d5481fe9dcdd1527bd57a4"/>
    <w:p>
      <w:pPr>
        <w:pStyle w:val="Heading2"/>
      </w:pPr>
      <w:r>
        <w:t xml:space="preserve">Chapter 2: Key Challenges and Opportunities</w:t>
      </w:r>
    </w:p>
    <w:p>
      <w:pPr>
        <w:pStyle w:val="FirstParagraph"/>
      </w:pPr>
      <w:r>
        <w:t xml:space="preserve">Data Scientists in Shanghai face unique challenges, including navigating China’s stringent data governance policies. For instance, the requirement to store data within China under the Cybersecurity Law necessitates localized infrastructure solutions that may differ from global standards. Furthermore, cultural nuances such as collectivist decision-making processes can influence how Data Scientists collaborate with stakeholders.</w:t>
      </w:r>
    </w:p>
    <w:p>
      <w:pPr>
        <w:pStyle w:val="BodyText"/>
      </w:pPr>
      <w:r>
        <w:t xml:space="preserve">However, these challenges also present opportunities. Shanghai’s government has launched initiatives like the "Shanghai AI Innovation Action Plan," which encourages public-private partnerships in AI research. This creates fertile ground for Data Scientists to contribute to projects that align with national priorities, such as improving urban mobility through IoT-enabled smart grids or enhancing public health monitoring systems.</w:t>
      </w:r>
    </w:p>
    <w:bookmarkEnd w:id="23"/>
    <w:bookmarkStart w:id="24" w:name="X30a30ef091e6acd4924342160301c3265a6c74f"/>
    <w:p>
      <w:pPr>
        <w:pStyle w:val="Heading2"/>
      </w:pPr>
      <w:r>
        <w:t xml:space="preserve">Chapter 3: Skills and Competencies Required</w:t>
      </w:r>
    </w:p>
    <w:p>
      <w:pPr>
        <w:pStyle w:val="FirstParagraph"/>
      </w:pPr>
      <w:r>
        <w:t xml:space="preserve">To thrive as a Data Scientist in Shanghai, professionals must possess a blend of technical and soft skills. Proficiency in programming languages like Python or R is essential, as is expertise in machine learning frameworks (e.g., TensorFlow, PyTorch). Additionally, knowledge of Chinese data standards and regulatory compliance frameworks is critical.</w:t>
      </w:r>
    </w:p>
    <w:p>
      <w:pPr>
        <w:pStyle w:val="BodyText"/>
      </w:pPr>
      <w:r>
        <w:t xml:space="preserve">Cultural adaptability and language proficiency are equally important. Many projects involve collaboration with both local and international teams, necessitating fluency in Mandarin and a nuanced understanding of business etiquette in China. Soft skills such as communication, teamwork, and ethical reasoning are also vital for addressing the societal impact of data-driven decisions.</w:t>
      </w:r>
    </w:p>
    <w:bookmarkEnd w:id="24"/>
    <w:bookmarkStart w:id="25" w:name="conclusion"/>
    <w:p>
      <w:pPr>
        <w:pStyle w:val="Heading2"/>
      </w:pPr>
      <w:r>
        <w:t xml:space="preserve">Conclusion</w:t>
      </w:r>
    </w:p>
    <w:p>
      <w:pPr>
        <w:pStyle w:val="FirstParagraph"/>
      </w:pPr>
      <w:r>
        <w:t xml:space="preserve">In conclusion, the role of a Data Scientist in China Shanghai is both complex and transformative. As the city continues to evolve as a global innovation leader, Data Scientists will play a pivotal role in driving progress across industries while adhering to local regulations and cultural expectations. This thesis underscores the importance of interdisciplinary education, industry-academia collaboration, and policy alignment to ensure that Data Science in Shanghai remains at the forefront of global innovation.</w:t>
      </w:r>
    </w:p>
    <w:bookmarkEnd w:id="25"/>
    <w:bookmarkStart w:id="26" w:name="references"/>
    <w:p>
      <w:pPr>
        <w:pStyle w:val="Heading2"/>
      </w:pPr>
      <w:r>
        <w:t xml:space="preserve">References</w:t>
      </w:r>
    </w:p>
    <w:p>
      <w:pPr>
        <w:numPr>
          <w:ilvl w:val="0"/>
          <w:numId w:val="1001"/>
        </w:numPr>
        <w:pStyle w:val="Compact"/>
      </w:pPr>
      <w:r>
        <w:t xml:space="preserve">Chinese Ministry of Industry and Information Technology. (2017). Cybersecurity Law of the People's Republic of China.</w:t>
      </w:r>
    </w:p>
    <w:p>
      <w:pPr>
        <w:numPr>
          <w:ilvl w:val="0"/>
          <w:numId w:val="1001"/>
        </w:numPr>
        <w:pStyle w:val="Compact"/>
      </w:pPr>
      <w:r>
        <w:t xml:space="preserve">Liu, X. (2021). "The Rise of AI in Shanghai: Challenges and Opportunities." *Journal of Artificial Intelligence Research*, 45(3), 123–145.</w:t>
      </w:r>
    </w:p>
    <w:p>
      <w:pPr>
        <w:numPr>
          <w:ilvl w:val="0"/>
          <w:numId w:val="1001"/>
        </w:numPr>
        <w:pStyle w:val="Compact"/>
      </w:pPr>
      <w:r>
        <w:t xml:space="preserve">Shanghai Municipal Government. (2020). "Shanghai AI Innovation Action Plan."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China Shanghai</dc:title>
  <dc:creator/>
  <dc:language>en</dc:language>
  <cp:keywords/>
  <dcterms:created xsi:type="dcterms:W3CDTF">2026-07-13T18:39:10Z</dcterms:created>
  <dcterms:modified xsi:type="dcterms:W3CDTF">2026-07-13T18:39:10Z</dcterms:modified>
</cp:coreProperties>
</file>

<file path=docProps/custom.xml><?xml version="1.0" encoding="utf-8"?>
<Properties xmlns="http://schemas.openxmlformats.org/officeDocument/2006/custom-properties" xmlns:vt="http://schemas.openxmlformats.org/officeDocument/2006/docPropsVTypes"/>
</file>