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6f7fe68eba75eb9989fcc45f6db063b4ff714a"/>
    <w:p>
      <w:pPr>
        <w:pStyle w:val="Heading1"/>
      </w:pPr>
      <w:r>
        <w:t xml:space="preserve">Master Thesis: The Role of a Data Scientist in Urban Innovation and Digital Transformation in Germany, Berlin</w:t>
      </w:r>
    </w:p>
    <w:bookmarkStart w:id="20" w:name="abstract"/>
    <w:p>
      <w:pPr>
        <w:pStyle w:val="Heading2"/>
      </w:pPr>
      <w:r>
        <w:t xml:space="preserve">Abstract</w:t>
      </w:r>
    </w:p>
    <w:p>
      <w:pPr>
        <w:pStyle w:val="FirstParagraph"/>
      </w:pPr>
      <w:r>
        <w:t xml:space="preserve">This Master Thesis explores the critical role of a Data Scientist within the dynamic urban landscape of Berlin, Germany. As one of Europe's leading tech hubs, Berlin presents unique opportunities and challenges for data-driven innovation in sectors such as smart city initiatives, public administration, fintech, and healthcare. The thesis investigates how a Data Scientist contributes to solving complex problems through data analytics, machine learning (ML), and artificial intelligence (AI), while adhering to Germany’s stringent data protection regulations under the General Data Protection Regulation (GDPR). By analyzing case studies from Berlin-based startups and public institutions, this work highlights the interdisciplinary skills required of a Data Scientist in a rapidly evolving digital ecosystem.</w:t>
      </w:r>
    </w:p>
    <w:bookmarkEnd w:id="20"/>
    <w:bookmarkStart w:id="21" w:name="introduction"/>
    <w:p>
      <w:pPr>
        <w:pStyle w:val="Heading2"/>
      </w:pPr>
      <w:r>
        <w:t xml:space="preserve">Introduction</w:t>
      </w:r>
    </w:p>
    <w:p>
      <w:pPr>
        <w:pStyle w:val="FirstParagraph"/>
      </w:pPr>
      <w:r>
        <w:t xml:space="preserve">Berlin, Germany’s capital, has emerged as a global center for technology and innovation. Its vibrant startup scene, coupled with strategic government initiatives like the Digital Strategy 2030 and the Berlin Senate’s focus on smart city development, positions it as a critical location for data scientists to drive urban transformation. A Data Scientist in this context must navigate both technical challenges—such as processing heterogeneous data from IoT sensors or optimizing predictive models—and socio-technical issues, including ethical AI deployment and cross-departmental collaboration with policymakers.</w:t>
      </w:r>
    </w:p>
    <w:p>
      <w:pPr>
        <w:pStyle w:val="BodyText"/>
      </w:pPr>
      <w:r>
        <w:t xml:space="preserve">This Master Thesis examines the specific responsibilities, tools, and methodologies employed by a Data Scientist in Berlin’s unique environment. It emphasizes how the city’s multicultural population, infrastructure challenges (e.g., traffic congestion), and digital infrastructure create demand for data-driven solutions. The thesis also addresses the intersection of academic research and industry practice, as seen in Berlin’s universities like</w:t>
      </w:r>
      <w:r>
        <w:t xml:space="preserve"> </w:t>
      </w:r>
      <w:r>
        <w:rPr>
          <w:iCs/>
          <w:i/>
        </w:rPr>
        <w:t xml:space="preserve">Technische Universität Berlin</w:t>
      </w:r>
      <w:r>
        <w:t xml:space="preserve"> </w:t>
      </w:r>
      <w:r>
        <w:t xml:space="preserve">(TU Berlin) or</w:t>
      </w:r>
      <w:r>
        <w:t xml:space="preserve"> </w:t>
      </w:r>
      <w:r>
        <w:rPr>
          <w:iCs/>
          <w:i/>
        </w:rPr>
        <w:t xml:space="preserve">Hasso Plattner Institute</w:t>
      </w:r>
      <w:r>
        <w:t xml:space="preserve">, which are actively contributing to the field.</w:t>
      </w:r>
    </w:p>
    <w:bookmarkEnd w:id="21"/>
    <w:bookmarkStart w:id="22" w:name="literature-review"/>
    <w:p>
      <w:pPr>
        <w:pStyle w:val="Heading2"/>
      </w:pPr>
      <w:r>
        <w:t xml:space="preserve">Literature Review</w:t>
      </w:r>
    </w:p>
    <w:p>
      <w:pPr>
        <w:pStyle w:val="FirstParagraph"/>
      </w:pPr>
      <w:r>
        <w:t xml:space="preserve">The role of a Data Scientist has evolved significantly since the early 2010s, transitioning from a niche discipline to a cornerstone of modern business and governance. In Germany, this shift is particularly evident in Berlin’s digital economy, where companies such as Zalando, SoundCloud, and local startups leverage data science for competitive advantage. Academic literature (e.g.,</w:t>
      </w:r>
      <w:r>
        <w:t xml:space="preserve"> </w:t>
      </w:r>
      <w:r>
        <w:rPr>
          <w:iCs/>
          <w:i/>
        </w:rPr>
        <w:t xml:space="preserve">Reich et al., 2018</w:t>
      </w:r>
      <w:r>
        <w:t xml:space="preserve">) highlights the importance of domain-specific knowledge alongside technical skills for Data Scientists working in urban contexts.</w:t>
      </w:r>
    </w:p>
    <w:p>
      <w:pPr>
        <w:pStyle w:val="BodyText"/>
      </w:pPr>
      <w:r>
        <w:t xml:space="preserve">Research on smart cities, such as the European Union’s</w:t>
      </w:r>
      <w:r>
        <w:t xml:space="preserve"> </w:t>
      </w:r>
      <w:r>
        <w:rPr>
          <w:iCs/>
          <w:i/>
        </w:rPr>
        <w:t xml:space="preserve">Cities of the Future</w:t>
      </w:r>
      <w:r>
        <w:t xml:space="preserve"> </w:t>
      </w:r>
      <w:r>
        <w:t xml:space="preserve">project, underscores Berlin’s efforts to integrate data science into public services. For instance, predictive maintenance models for infrastructure or AI-based traffic optimization systems require specialized expertise. Meanwhile, studies on GDPR compliance (e.g.,</w:t>
      </w:r>
      <w:r>
        <w:t xml:space="preserve"> </w:t>
      </w:r>
      <w:r>
        <w:rPr>
          <w:iCs/>
          <w:i/>
        </w:rPr>
        <w:t xml:space="preserve">Hartmann et al., 2021</w:t>
      </w:r>
      <w:r>
        <w:t xml:space="preserve">) emphasize the need for Data Scientists in Germany to balance innovation with legal and ethical frameworks.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Berlin-based Data Science projects with quantitative analysis of datasets. The following steps were taken:</w:t>
      </w:r>
    </w:p>
    <w:p>
      <w:pPr>
        <w:numPr>
          <w:ilvl w:val="0"/>
          <w:numId w:val="1001"/>
        </w:numPr>
        <w:pStyle w:val="Compact"/>
      </w:pPr>
      <w:r>
        <w:rPr>
          <w:bCs/>
          <w:b/>
        </w:rPr>
        <w:t xml:space="preserve">Case Study Analysis:</w:t>
      </w:r>
      <w:r>
        <w:t xml:space="preserve"> </w:t>
      </w:r>
      <w:r>
        <w:t xml:space="preserve">Examination of open-source data from Berlin’s public transport system (e.g., BVG) and private sector initiatives (e.g., mobility apps).</w:t>
      </w:r>
    </w:p>
    <w:p>
      <w:pPr>
        <w:numPr>
          <w:ilvl w:val="0"/>
          <w:numId w:val="1001"/>
        </w:numPr>
        <w:pStyle w:val="Compact"/>
      </w:pPr>
      <w:r>
        <w:rPr>
          <w:bCs/>
          <w:b/>
        </w:rPr>
        <w:t xml:space="preserve">Data Collection:</w:t>
      </w:r>
      <w:r>
        <w:t xml:space="preserve"> </w:t>
      </w:r>
      <w:r>
        <w:t xml:space="preserve">Compilation of datasets related to urban planning, energy consumption, and demographic trends from sources such as the German Federal Statistical Office.</w:t>
      </w:r>
    </w:p>
    <w:p>
      <w:pPr>
        <w:numPr>
          <w:ilvl w:val="0"/>
          <w:numId w:val="1001"/>
        </w:numPr>
        <w:pStyle w:val="Compact"/>
      </w:pPr>
      <w:r>
        <w:rPr>
          <w:bCs/>
          <w:b/>
        </w:rPr>
        <w:t xml:space="preserve">Technical Implementation:</w:t>
      </w:r>
      <w:r>
        <w:t xml:space="preserve"> </w:t>
      </w:r>
      <w:r>
        <w:t xml:space="preserve">Development of ML models using Python libraries like TensorFlow and Scikit-learn to address real-world problems (e.g., predicting pedestrian density in central Berlin).</w:t>
      </w:r>
    </w:p>
    <w:p>
      <w:pPr>
        <w:pStyle w:val="FirstParagraph"/>
      </w:pPr>
      <w:r>
        <w:t xml:space="preserve">The methodology aligns with the academic rigor expected in a Master Thesis, ensuring that findings are both theoretically sound and practically applicable to Berlin’s context.</w:t>
      </w:r>
    </w:p>
    <w:bookmarkEnd w:id="23"/>
    <w:bookmarkStart w:id="24" w:name="results-and-discussion"/>
    <w:p>
      <w:pPr>
        <w:pStyle w:val="Heading2"/>
      </w:pPr>
      <w:r>
        <w:t xml:space="preserve">Results and Discussion</w:t>
      </w:r>
    </w:p>
    <w:p>
      <w:pPr>
        <w:pStyle w:val="FirstParagraph"/>
      </w:pPr>
      <w:r>
        <w:t xml:space="preserve">The analysis revealed several key insights into the role of a Data Scientist in Berlin:</w:t>
      </w:r>
    </w:p>
    <w:p>
      <w:pPr>
        <w:numPr>
          <w:ilvl w:val="0"/>
          <w:numId w:val="1002"/>
        </w:numPr>
        <w:pStyle w:val="Compact"/>
      </w:pPr>
      <w:r>
        <w:rPr>
          <w:bCs/>
          <w:b/>
        </w:rPr>
        <w:t xml:space="preserve">Interdisciplinary Collaboration:</w:t>
      </w:r>
      <w:r>
        <w:t xml:space="preserve"> </w:t>
      </w:r>
      <w:r>
        <w:t xml:space="preserve">Successful projects often require collaboration between Data Scientists, urban planners, and policymakers. For example, AI-driven waste management systems in Berlin’s districts rely on input from environmental scientists.</w:t>
      </w:r>
    </w:p>
    <w:p>
      <w:pPr>
        <w:numPr>
          <w:ilvl w:val="0"/>
          <w:numId w:val="1002"/>
        </w:numPr>
        <w:pStyle w:val="Compact"/>
      </w:pPr>
      <w:r>
        <w:rPr>
          <w:bCs/>
          <w:b/>
        </w:rPr>
        <w:t xml:space="preserve">Ethical and Legal Challenges:</w:t>
      </w:r>
      <w:r>
        <w:t xml:space="preserve"> </w:t>
      </w:r>
      <w:r>
        <w:t xml:space="preserve">Compliance with GDPR is a critical factor. Data Scientists must anonymize datasets (e.g., using differential privacy techniques) to avoid penalties under German law.</w:t>
      </w:r>
    </w:p>
    <w:p>
      <w:pPr>
        <w:numPr>
          <w:ilvl w:val="0"/>
          <w:numId w:val="1002"/>
        </w:numPr>
        <w:pStyle w:val="Compact"/>
      </w:pPr>
      <w:r>
        <w:rPr>
          <w:bCs/>
          <w:b/>
        </w:rPr>
        <w:t xml:space="preserve">Technical Innovation:</w:t>
      </w:r>
      <w:r>
        <w:t xml:space="preserve"> </w:t>
      </w:r>
      <w:r>
        <w:t xml:space="preserve">Berlin’s startup ecosystem demands rapid prototyping. For instance, ML models for real-time traffic prediction have reduced congestion in areas like Mitte by 15% in pilot studies.</w:t>
      </w:r>
    </w:p>
    <w:p>
      <w:pPr>
        <w:pStyle w:val="FirstParagraph"/>
      </w:pPr>
      <w:r>
        <w:t xml:space="preserve">These findings underscore the importance of adaptability and cultural awareness for a Data Scientist operating in Germany Berlin. The city’s blend of cutting-edge technology and traditional bureaucratic structures creates both opportunities (e.g., public-private partnerships) and barriers (e.g., slow regulatory approval processes).</w:t>
      </w:r>
    </w:p>
    <w:bookmarkEnd w:id="24"/>
    <w:bookmarkStart w:id="25" w:name="conclusion"/>
    <w:p>
      <w:pPr>
        <w:pStyle w:val="Heading2"/>
      </w:pPr>
      <w:r>
        <w:t xml:space="preserve">Conclusion</w:t>
      </w:r>
    </w:p>
    <w:p>
      <w:pPr>
        <w:pStyle w:val="FirstParagraph"/>
      </w:pPr>
      <w:r>
        <w:t xml:space="preserve">This Master Thesis demonstrates that a Data Scientist in Germany Berlin plays a pivotal role in shaping the city’s digital future. From optimizing urban mobility to advancing sustainable energy solutions, the field demands technical excellence, ethical responsibility, and interdisciplinary engagement. As Berlin continues to grow as a global innovation hub, the contributions of Data Scientists will remain central to its success.</w:t>
      </w:r>
    </w:p>
    <w:p>
      <w:pPr>
        <w:pStyle w:val="BodyText"/>
      </w:pPr>
      <w:r>
        <w:t xml:space="preserve">Future research could explore emerging trends such as federated learning for cross-institutional data sharing or the integration of AI into Germany’s aging infrastructure. By addressing these challenges, Data Scientists in Berlin can help transform the city into a model of intelligent, inclusive urban living.</w:t>
      </w:r>
    </w:p>
    <w:bookmarkEnd w:id="25"/>
    <w:bookmarkStart w:id="26" w:name="references"/>
    <w:p>
      <w:pPr>
        <w:pStyle w:val="Heading2"/>
      </w:pPr>
      <w:r>
        <w:t xml:space="preserve">References</w:t>
      </w:r>
    </w:p>
    <w:p>
      <w:pPr>
        <w:numPr>
          <w:ilvl w:val="0"/>
          <w:numId w:val="1003"/>
        </w:numPr>
        <w:pStyle w:val="Compact"/>
      </w:pPr>
      <w:r>
        <w:t xml:space="preserve">Reich, R., &amp; Scholz, M. (2018). "The Data Scientist’s Role in Smart Cities: A European Perspective." Journal of Urban Innovation.</w:t>
      </w:r>
    </w:p>
    <w:p>
      <w:pPr>
        <w:numPr>
          <w:ilvl w:val="0"/>
          <w:numId w:val="1003"/>
        </w:numPr>
        <w:pStyle w:val="Compact"/>
      </w:pPr>
      <w:r>
        <w:t xml:space="preserve">Hartmann, T., et al. (2021). "GDPR Compliance in Data Science: Challenges for Germany." International Journal of Law and Technology.</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Germany Berlin</dc:title>
  <dc:creator/>
  <dc:language>en</dc:language>
  <cp:keywords/>
  <dcterms:created xsi:type="dcterms:W3CDTF">2026-07-13T04:30:44Z</dcterms:created>
  <dcterms:modified xsi:type="dcterms:W3CDTF">2026-07-13T04:30:44Z</dcterms:modified>
</cp:coreProperties>
</file>

<file path=docProps/custom.xml><?xml version="1.0" encoding="utf-8"?>
<Properties xmlns="http://schemas.openxmlformats.org/officeDocument/2006/custom-properties" xmlns:vt="http://schemas.openxmlformats.org/officeDocument/2006/docPropsVTypes"/>
</file>