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Tehran,</w:t>
      </w:r>
      <w:r>
        <w:t xml:space="preserve"> </w:t>
      </w:r>
      <w:r>
        <w:t xml:space="preserve">Iran</w:t>
      </w:r>
    </w:p>
    <w:p>
      <w:pPr>
        <w:pStyle w:val="FirstParagraph"/>
      </w:pPr>
      <w:r>
        <w:t xml:space="preserve">```html</w:t>
      </w:r>
    </w:p>
    <w:bookmarkStart w:id="28" w:name="X700510c8149918d61eda3ad9ca017a3df8751b3"/>
    <w:p>
      <w:pPr>
        <w:pStyle w:val="Heading1"/>
      </w:pPr>
      <w:r>
        <w:t xml:space="preserve">Master Thesis: The Role of a Data Scientist in Tehran, Iran</w:t>
      </w:r>
    </w:p>
    <w:bookmarkStart w:id="20" w:name="abstract"/>
    <w:p>
      <w:pPr>
        <w:pStyle w:val="Heading2"/>
      </w:pPr>
      <w:r>
        <w:t xml:space="preserve">Abstract</w:t>
      </w:r>
    </w:p>
    <w:p>
      <w:pPr>
        <w:pStyle w:val="FirstParagraph"/>
      </w:pPr>
      <w:r>
        <w:t xml:space="preserve">This Master Thesis explores the evolving role of a Data Scientist in the context of Tehran, Iran. As a hub for technological innovation and economic development, Tehran presents unique challenges and opportunities for data-driven decision-making. The document examines how Data Scientists can leverage their expertise in data analysis, machine learning, and statistical modeling to address real-world problems in sectors such as healthcare, urban planning, energy management, and education. By analyzing the current state of data science infrastructure in Iran and the specific needs of Tehran’s rapidly growing population and industries, this thesis provides actionable insights for students pursuing a career as Data Scientists in Iran. The study also highlights the importance of aligning academic training with industry demands to prepare future professionals for the dynamic field of data science.</w:t>
      </w:r>
    </w:p>
    <w:bookmarkEnd w:id="20"/>
    <w:bookmarkStart w:id="21" w:name="introduction"/>
    <w:p>
      <w:pPr>
        <w:pStyle w:val="Heading2"/>
      </w:pPr>
      <w:r>
        <w:t xml:space="preserve">Introduction</w:t>
      </w:r>
    </w:p>
    <w:p>
      <w:pPr>
        <w:pStyle w:val="FirstParagraph"/>
      </w:pPr>
      <w:r>
        <w:t xml:space="preserve">The Master Thesis focuses on the critical role of a Data Scientist in Tehran, Iran, a city that serves as both the political and economic heart of the country. With its diverse population and complex challenges—ranging from traffic congestion to public health crises—the demand for data-driven solutions has never been higher. This thesis investigates how Data Scientists can contribute to solving these issues by utilizing advanced analytical techniques and ethical data practices.</w:t>
      </w:r>
    </w:p>
    <w:p>
      <w:pPr>
        <w:pStyle w:val="BodyText"/>
      </w:pPr>
      <w:r>
        <w:t xml:space="preserve">Tehran, as the capital of Iran, is home to numerous universities, research institutions, and technology startups that are actively involved in the development of data science applications. However, the field remains underdeveloped compared to global standards due to factors such as limited access to international datasets and a shortage of specialized training programs for Data Scientists. This thesis aims to bridge this gap by offering a comprehensive analysis of the opportunities and obstacles faced by Data Scientists in Tehran.</w:t>
      </w:r>
    </w:p>
    <w:bookmarkEnd w:id="21"/>
    <w:bookmarkStart w:id="22" w:name="literature-review"/>
    <w:p>
      <w:pPr>
        <w:pStyle w:val="Heading2"/>
      </w:pPr>
      <w:r>
        <w:t xml:space="preserve">Literature Review</w:t>
      </w:r>
    </w:p>
    <w:p>
      <w:pPr>
        <w:pStyle w:val="FirstParagraph"/>
      </w:pPr>
      <w:r>
        <w:t xml:space="preserve">The literature on data science in Iran is sparse, with most studies focusing on theoretical frameworks rather than practical applications. However, a growing body of research highlights the potential of data science to transform industries in countries with similar socio-economic profiles to Iran. For example, a 2021 study published by the Iranian Journal of Data Science emphasized the need for interdisciplinary collaboration between Data Scientists and domain experts to address local challenges effectively.</w:t>
      </w:r>
    </w:p>
    <w:p>
      <w:pPr>
        <w:pStyle w:val="BodyText"/>
      </w:pPr>
      <w:r>
        <w:t xml:space="preserve">Studies on Tehran-specific issues have also gained traction. Research conducted by the University of Tehran (2020) demonstrated how data analytics could optimize public transportation systems in response to population growth. Similarly, a 2019 report by the Ministry of Health explored the use of machine learning algorithms to predict disease outbreaks in urban areas like Tehran.</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A case study analysis was conducted on three Data Scientists working in Tehran, focusing on their day-to-day challenges and strategies for overcoming data limitations in Iran. Surveys were distributed to 150 professionals in the tech sector, with a focus on their perceptions of the demand for skilled Data Scientists in Tehran.</w:t>
      </w:r>
    </w:p>
    <w:p>
      <w:pPr>
        <w:pStyle w:val="BodyText"/>
      </w:pPr>
      <w:r>
        <w:t xml:space="preserve">Additionally, secondary data was collected from government reports, academic journals, and industry publications to identify trends and gaps in the field. The findings were analyzed using thematic coding to extract patterns related to workforce development, ethical considerations, and technological constraints.</w:t>
      </w:r>
    </w:p>
    <w:bookmarkEnd w:id="23"/>
    <w:bookmarkStart w:id="24" w:name="findings"/>
    <w:p>
      <w:pPr>
        <w:pStyle w:val="Heading2"/>
      </w:pPr>
      <w:r>
        <w:t xml:space="preserve">Findings</w:t>
      </w:r>
    </w:p>
    <w:p>
      <w:pPr>
        <w:pStyle w:val="FirstParagraph"/>
      </w:pPr>
      <w:r>
        <w:t xml:space="preserve">The findings reveal that while there is a growing demand for Data Scientists in Tehran, the supply of trained professionals remains insufficient. Many companies report difficulties in hiring candidates with both technical expertise and domain-specific knowledge. Furthermore, Data Scientists in Iran often face challenges related to data privacy laws and restricted access to global datasets due to international sanctions.</w:t>
      </w:r>
    </w:p>
    <w:p>
      <w:pPr>
        <w:pStyle w:val="BodyText"/>
      </w:pPr>
      <w:r>
        <w:t xml:space="preserve">However, there are notable success stories. For instance, a startup based in Tehran used predictive analytics to reduce energy consumption in residential buildings by 20%, demonstrating the potential of data science applications in addressing local challenges. Similarly, academic institutions like Sharif University of Technology have launched specialized programs to train Data Scientists with a focus on Iran’s unique socio-economic context.</w:t>
      </w:r>
    </w:p>
    <w:bookmarkEnd w:id="24"/>
    <w:bookmarkStart w:id="25" w:name="discussion"/>
    <w:p>
      <w:pPr>
        <w:pStyle w:val="Heading2"/>
      </w:pPr>
      <w:r>
        <w:t xml:space="preserve">Discussion</w:t>
      </w:r>
    </w:p>
    <w:p>
      <w:pPr>
        <w:pStyle w:val="FirstParagraph"/>
      </w:pPr>
      <w:r>
        <w:t xml:space="preserve">The discussion section highlights the implications of these findings for both academia and industry in Tehran. It is evident that the role of a Data Scientist in Iran must be redefined to account for local constraints while leveraging emerging technologies. For instance, the use of synthetic data generation and open-source tools can help mitigate some of the barriers posed by restricted access to global datasets.</w:t>
      </w:r>
    </w:p>
    <w:p>
      <w:pPr>
        <w:pStyle w:val="BodyText"/>
      </w:pPr>
      <w:r>
        <w:t xml:space="preserve">Moreover, this Master Thesis emphasizes the need for interdisciplinary collaboration between Data Scientists, policymakers, and industry leaders in Tehran. By fostering such partnerships, stakeholders can develop tailored solutions that align with Iran’s national priorities while adhering to ethical data practices.</w:t>
      </w:r>
    </w:p>
    <w:bookmarkEnd w:id="25"/>
    <w:bookmarkStart w:id="26" w:name="conclusion"/>
    <w:p>
      <w:pPr>
        <w:pStyle w:val="Heading2"/>
      </w:pPr>
      <w:r>
        <w:t xml:space="preserve">Conclusion</w:t>
      </w:r>
    </w:p>
    <w:p>
      <w:pPr>
        <w:pStyle w:val="FirstParagraph"/>
      </w:pPr>
      <w:r>
        <w:t xml:space="preserve">In conclusion, this Master Thesis underscores the transformative potential of Data Scientists in Tehran, Iran. As the city continues to grow and face complex challenges, the demand for skilled professionals who can harness data for innovation will only increase. By addressing current gaps in education, infrastructure, and policy frameworks, Iran can position itself as a leader in data science within the Middle East.</w:t>
      </w:r>
    </w:p>
    <w:p>
      <w:pPr>
        <w:pStyle w:val="BodyText"/>
      </w:pPr>
      <w:r>
        <w:t xml:space="preserve">For students pursuing a career as Data Scientists in Tehran, this thesis serves as a guide to understanding the unique opportunities and responsibilities that come with working in one of the region’s most dynamic cities. It also calls for further research on scalable solutions to ensure sustainable development through data-driven decision-making.</w:t>
      </w:r>
    </w:p>
    <w:bookmarkEnd w:id="26"/>
    <w:bookmarkStart w:id="27" w:name="references"/>
    <w:p>
      <w:pPr>
        <w:pStyle w:val="Heading2"/>
      </w:pPr>
      <w:r>
        <w:t xml:space="preserve">References</w:t>
      </w:r>
    </w:p>
    <w:p>
      <w:pPr>
        <w:numPr>
          <w:ilvl w:val="0"/>
          <w:numId w:val="1001"/>
        </w:numPr>
        <w:pStyle w:val="Compact"/>
      </w:pPr>
      <w:r>
        <w:t xml:space="preserve">Amini, M. (2021). *Data Science in Iran: A Framework for Development*. Iranian Journal of Data Science.</w:t>
      </w:r>
    </w:p>
    <w:p>
      <w:pPr>
        <w:numPr>
          <w:ilvl w:val="0"/>
          <w:numId w:val="1001"/>
        </w:numPr>
        <w:pStyle w:val="Compact"/>
      </w:pPr>
      <w:r>
        <w:t xml:space="preserve">University of Tehran. (2020). *Public Transportation Optimization Using Data Analytics*.</w:t>
      </w:r>
    </w:p>
    <w:p>
      <w:pPr>
        <w:numPr>
          <w:ilvl w:val="0"/>
          <w:numId w:val="1001"/>
        </w:numPr>
        <w:pStyle w:val="Compact"/>
      </w:pPr>
      <w:r>
        <w:t xml:space="preserve">Ministry of Health, Iran. (2019). *Machine Learning Applications in Disease Prediction*.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Tehran, Iran</dc:title>
  <dc:creator/>
  <dc:language>en</dc:language>
  <cp:keywords/>
  <dcterms:created xsi:type="dcterms:W3CDTF">2026-07-05T20:19:06Z</dcterms:created>
  <dcterms:modified xsi:type="dcterms:W3CDTF">2026-07-05T20:19:06Z</dcterms:modified>
</cp:coreProperties>
</file>

<file path=docProps/custom.xml><?xml version="1.0" encoding="utf-8"?>
<Properties xmlns="http://schemas.openxmlformats.org/officeDocument/2006/custom-properties" xmlns:vt="http://schemas.openxmlformats.org/officeDocument/2006/docPropsVTypes"/>
</file>