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Italy’s</w:t>
      </w:r>
      <w:r>
        <w:t xml:space="preserve"> </w:t>
      </w:r>
      <w:r>
        <w:t xml:space="preserve">Tech</w:t>
      </w:r>
      <w:r>
        <w:t xml:space="preserve"> </w:t>
      </w:r>
      <w:r>
        <w:t xml:space="preserve">Ecosystem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bookmarkStart w:id="30" w:name="Xf28151a149f165079b27999f62cdf9c271fca16"/>
    <w:p>
      <w:pPr>
        <w:pStyle w:val="Heading1"/>
      </w:pPr>
      <w:r>
        <w:t xml:space="preserve">Master Thesis: The Role of Data Scientists in Italy’s Tech Ecosystem with a Focus on Milan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within the technological and economic landscape of</w:t>
      </w:r>
      <w:r>
        <w:t xml:space="preserve"> </w:t>
      </w:r>
      <w:r>
        <w:rPr>
          <w:bCs/>
          <w:b/>
        </w:rPr>
        <w:t xml:space="preserve">Milan, Italy</w:t>
      </w:r>
      <w:r>
        <w:t xml:space="preserve">. As one of Europe’s most dynamic urban centers for innovation, Milan has emerged as a hub for digital transformation, fostering a unique ecosystem that blends traditional industries with cutting-edge technologies. The study examines how Data Scientists contribute to this environment, their challenges in the Italian market, and the opportunities available in Milan. Through qualitative research and case studies, this thesis highlights the importance of Data Science in driving economic growth and addressing sector-specific needs in Italy’s second-largest city.</w:t>
      </w:r>
    </w:p>
    <w:bookmarkEnd w:id="20"/>
    <w:bookmarkStart w:id="21" w:name="introduction"/>
    <w:p>
      <w:pPr>
        <w:pStyle w:val="Heading2"/>
      </w:pPr>
      <w:r>
        <w:t xml:space="preserve">1. Introduction</w:t>
      </w:r>
    </w:p>
    <w:p>
      <w:pPr>
        <w:pStyle w:val="FirstParagraph"/>
      </w:pPr>
      <w:r>
        <w:t xml:space="preserve">The rapid digitalization of industries has positioned</w:t>
      </w:r>
      <w:r>
        <w:t xml:space="preserve"> </w:t>
      </w:r>
      <w:r>
        <w:rPr>
          <w:bCs/>
          <w:b/>
        </w:rPr>
        <w:t xml:space="preserve">Data Scientists</w:t>
      </w:r>
      <w:r>
        <w:t xml:space="preserve"> </w:t>
      </w:r>
      <w:r>
        <w:t xml:space="preserve">as critical drivers of innovation across sectors such as finance, healthcare, manufacturing, and logistics. In</w:t>
      </w:r>
      <w:r>
        <w:t xml:space="preserve"> </w:t>
      </w:r>
      <w:r>
        <w:rPr>
          <w:bCs/>
          <w:b/>
        </w:rPr>
        <w:t xml:space="preserve">Milan, Italy</w:t>
      </w:r>
      <w:r>
        <w:t xml:space="preserve">, a city renowned for its fashion industry and automotive expertise but increasingly recognized for its tech startups and research institutions like the Politecnico di Milano and Bocconi University, the demand for Data Scientists has surged. This thesis aims to investigate how Data Scientists navigate the unique challenges of working in Milan while contributing to the region’s economic evolution.</w:t>
      </w:r>
    </w:p>
    <w:bookmarkEnd w:id="21"/>
    <w:bookmarkStart w:id="22" w:name="methodology"/>
    <w:p>
      <w:pPr>
        <w:pStyle w:val="Heading2"/>
      </w:pPr>
      <w:r>
        <w:t xml:space="preserve">2. Methodology</w:t>
      </w:r>
    </w:p>
    <w:p>
      <w:pPr>
        <w:pStyle w:val="FirstParagraph"/>
      </w:pPr>
      <w:r>
        <w:t xml:space="preserve">The research methodology combines qualitative analysis with case studies of organizations in Milan that employ Data Scientists. Key stakeholders, including professionals from fintech companies, healthcare institutions, and public sector agencies, were interviewed to gather insights into the local job market for Data Scientists. Additionally, secondary data from industry reports (e.g., Statista) and academic journals were reviewed to contextualize trends in Italy’s tech ecosystem.</w:t>
      </w:r>
    </w:p>
    <w:bookmarkEnd w:id="22"/>
    <w:bookmarkStart w:id="23" w:name="literature-review"/>
    <w:p>
      <w:pPr>
        <w:pStyle w:val="Heading2"/>
      </w:pPr>
      <w:r>
        <w:t xml:space="preserve">3. Literature Review</w:t>
      </w:r>
    </w:p>
    <w:p>
      <w:pPr>
        <w:pStyle w:val="FirstParagraph"/>
      </w:pPr>
      <w:r>
        <w:t xml:space="preserve">Data Science has evolved from a niche field into a cornerstone of modern business strategy, with roles spanning predictive analytics, machine learning, and data visualization. In Europe, cities like Berlin and Paris have established themselves as Data Science hotspots due to their vibrant startup cultures and government support for innovation. However, Milan’s unique position as a crossroads of traditional industries (e.g., fashion) and emerging technologies makes it a distinct case study.</w:t>
      </w:r>
    </w:p>
    <w:p>
      <w:pPr>
        <w:pStyle w:val="BodyText"/>
      </w:pPr>
      <w:r>
        <w:t xml:space="preserve">Studies on the Italian job market highlight that while Data Scientists are in high demand, there is a skills gap in areas such as Python programming, statistical analysis, and domain-specific knowledge. Furthermore, regulatory challenges like compliance with the General Data Protection Regulation (GDPR) add complexity to roles in Italy compared to other European nations.</w:t>
      </w:r>
    </w:p>
    <w:bookmarkEnd w:id="23"/>
    <w:bookmarkStart w:id="24" w:name="case-studies-data-scientists-in-milan"/>
    <w:p>
      <w:pPr>
        <w:pStyle w:val="Heading2"/>
      </w:pPr>
      <w:r>
        <w:t xml:space="preserve">4. Case Studies: Data Scientists in Milan</w:t>
      </w:r>
    </w:p>
    <w:p>
      <w:pPr>
        <w:pStyle w:val="FirstParagraph"/>
      </w:pPr>
      <w:r>
        <w:rPr>
          <w:bCs/>
          <w:b/>
        </w:rPr>
        <w:t xml:space="preserve">Case Study 1: Fintech Innovation at a Milan-Based Startup</w:t>
      </w:r>
      <w:r>
        <w:br/>
      </w:r>
      <w:r>
        <w:t xml:space="preserve">A fintech company based in Milan’s Linate district reported that its Data Science team plays a pivotal role in developing fraud detection algorithms and personalizing customer services. The team collaborates closely with engineers and business strategists to align data-driven solutions with the company’s growth objectives. Challenges include recruiting talent due to competition from global tech giants operating in Italy.</w:t>
      </w:r>
    </w:p>
    <w:p>
      <w:pPr>
        <w:pStyle w:val="BodyText"/>
      </w:pPr>
      <w:r>
        <w:rPr>
          <w:bCs/>
          <w:b/>
        </w:rPr>
        <w:t xml:space="preserve">Case Study 2: Healthcare Analytics at a Regional Hospital</w:t>
      </w:r>
      <w:r>
        <w:br/>
      </w:r>
      <w:r>
        <w:t xml:space="preserve">A public hospital in Milan leverages Data Scientists to optimize resource allocation and improve patient outcomes through predictive modeling. The study found that Data Scientists here must balance technical expertise with an understanding of healthcare regulations, which are more stringent in Italy than in other EU countries.</w:t>
      </w:r>
    </w:p>
    <w:p>
      <w:pPr>
        <w:pStyle w:val="BodyText"/>
      </w:pPr>
      <w:r>
        <w:rPr>
          <w:bCs/>
          <w:b/>
        </w:rPr>
        <w:t xml:space="preserve">Case Study 3: Sustainable Urban Planning at the Politecnico di Milano</w:t>
      </w:r>
      <w:r>
        <w:br/>
      </w:r>
      <w:r>
        <w:t xml:space="preserve">Research conducted by the Politecnico di Milano highlights how Data Scientists contribute to projects on smart mobility and energy efficiency. These initiatives align with Milan’s broader goals of becoming a “Green City” by 2030, underscoring the interdisciplinary nature of Data Science in urban contexts.</w:t>
      </w:r>
    </w:p>
    <w:bookmarkEnd w:id="24"/>
    <w:bookmarkStart w:id="25" w:name="challenges-for-data-scientists-in-milan"/>
    <w:p>
      <w:pPr>
        <w:pStyle w:val="Heading2"/>
      </w:pPr>
      <w:r>
        <w:t xml:space="preserve">5. Challenges for Data Scientists in Milan</w:t>
      </w:r>
    </w:p>
    <w:p>
      <w:pPr>
        <w:pStyle w:val="FirstParagraph"/>
      </w:pPr>
      <w:r>
        <w:t xml:space="preserve">While Milan offers opportunities, several challenges hinder the growth of Data Science roles. These include:</w:t>
      </w:r>
    </w:p>
    <w:p>
      <w:pPr>
        <w:numPr>
          <w:ilvl w:val="0"/>
          <w:numId w:val="1001"/>
        </w:numPr>
        <w:pStyle w:val="Compact"/>
      </w:pPr>
      <w:r>
        <w:rPr>
          <w:bCs/>
          <w:b/>
        </w:rPr>
        <w:t xml:space="preserve">Skills Gap:</w:t>
      </w:r>
      <w:r>
        <w:t xml:space="preserve"> </w:t>
      </w:r>
      <w:r>
        <w:t xml:space="preserve">Italian universities are gradually integrating data science into their curricula, but there is a lag in equipping students with industry-ready skills.</w:t>
      </w:r>
    </w:p>
    <w:p>
      <w:pPr>
        <w:numPr>
          <w:ilvl w:val="0"/>
          <w:numId w:val="1001"/>
        </w:numPr>
        <w:pStyle w:val="Compact"/>
      </w:pPr>
      <w:r>
        <w:rPr>
          <w:bCs/>
          <w:b/>
        </w:rPr>
        <w:t xml:space="preserve">Cultural Barriers:</w:t>
      </w:r>
      <w:r>
        <w:t xml:space="preserve"> </w:t>
      </w:r>
      <w:r>
        <w:t xml:space="preserve">Traditional industries in Milan often resist adopting data-driven approaches without clear ROI metrics.</w:t>
      </w:r>
    </w:p>
    <w:p>
      <w:pPr>
        <w:numPr>
          <w:ilvl w:val="0"/>
          <w:numId w:val="1001"/>
        </w:numPr>
        <w:pStyle w:val="Compact"/>
      </w:pPr>
      <w:r>
        <w:rPr>
          <w:bCs/>
          <w:b/>
        </w:rPr>
        <w:t xml:space="preserve">Regulatory Complexity:</w:t>
      </w:r>
      <w:r>
        <w:t xml:space="preserve"> </w:t>
      </w:r>
      <w:r>
        <w:t xml:space="preserve">Compliance with GDPR and other Italian data laws requires specialized knowledge that many Data Scientists lack upon entering the market.</w:t>
      </w:r>
    </w:p>
    <w:bookmarkEnd w:id="25"/>
    <w:bookmarkStart w:id="26" w:name="opportunities-for-growth"/>
    <w:p>
      <w:pPr>
        <w:pStyle w:val="Heading2"/>
      </w:pPr>
      <w:r>
        <w:t xml:space="preserve">6. Opportunities for Growth</w:t>
      </w:r>
    </w:p>
    <w:p>
      <w:pPr>
        <w:pStyle w:val="FirstParagraph"/>
      </w:pPr>
      <w:r>
        <w:t xml:space="preserve">Milan’s strategic position as a gateway to Europe and its strong industrial base present unique opportunities for Data Scientists. For instance:</w:t>
      </w:r>
    </w:p>
    <w:p>
      <w:pPr>
        <w:numPr>
          <w:ilvl w:val="0"/>
          <w:numId w:val="1002"/>
        </w:numPr>
        <w:pStyle w:val="Compact"/>
      </w:pPr>
      <w:r>
        <w:rPr>
          <w:bCs/>
          <w:b/>
        </w:rPr>
        <w:t xml:space="preserve">Public-Private Partnerships:</w:t>
      </w:r>
      <w:r>
        <w:t xml:space="preserve"> </w:t>
      </w:r>
      <w:r>
        <w:t xml:space="preserve">Collaborations between Milanese firms and institutions like the University of Milan or Fondazione CRT could accelerate innovation in areas like AI and IoT.</w:t>
      </w:r>
    </w:p>
    <w:p>
      <w:pPr>
        <w:numPr>
          <w:ilvl w:val="0"/>
          <w:numId w:val="1002"/>
        </w:numPr>
        <w:pStyle w:val="Compact"/>
      </w:pPr>
      <w:r>
        <w:rPr>
          <w:bCs/>
          <w:b/>
        </w:rPr>
        <w:t xml:space="preserve">Cultural Heritage Projects:</w:t>
      </w:r>
      <w:r>
        <w:t xml:space="preserve"> </w:t>
      </w:r>
      <w:r>
        <w:t xml:space="preserve">Data Scientists can apply machine learning to preserve historical data, such as digitizing art collections in Milan’s museums.</w:t>
      </w:r>
    </w:p>
    <w:p>
      <w:pPr>
        <w:numPr>
          <w:ilvl w:val="0"/>
          <w:numId w:val="1002"/>
        </w:numPr>
        <w:pStyle w:val="Compact"/>
      </w:pPr>
      <w:r>
        <w:rPr>
          <w:bCs/>
          <w:b/>
        </w:rPr>
        <w:t xml:space="preserve">EU Funding:</w:t>
      </w:r>
      <w:r>
        <w:t xml:space="preserve"> </w:t>
      </w:r>
      <w:r>
        <w:t xml:space="preserve">Access to European Union grants for research and development projects provides financial support for startups and academic teams in Milan.</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w:t>
      </w:r>
      <w:r>
        <w:t xml:space="preserve"> </w:t>
      </w:r>
      <w:r>
        <w:rPr>
          <w:bCs/>
          <w:b/>
        </w:rPr>
        <w:t xml:space="preserve">Milan, Italy</w:t>
      </w:r>
      <w:r>
        <w:t xml:space="preserve">, where they serve as bridges between tradition and technological innovation. While challenges such as skills gaps and regulatory hurdles exist, the city’s dynamic economy and commitment to sustainability create a fertile ground for growth. Future research could explore how emerging technologies like quantum computing or generative AI might reshape the role of Data Scientists in Milan over the next decade.</w:t>
      </w:r>
    </w:p>
    <w:bookmarkEnd w:id="27"/>
    <w:bookmarkStart w:id="28" w:name="references"/>
    <w:p>
      <w:pPr>
        <w:pStyle w:val="Heading2"/>
      </w:pPr>
      <w:r>
        <w:t xml:space="preserve">References</w:t>
      </w:r>
    </w:p>
    <w:p>
      <w:pPr>
        <w:pStyle w:val="FirstParagraph"/>
      </w:pPr>
      <w:r>
        <w:t xml:space="preserve">1. European Commission. (2023).</w:t>
      </w:r>
      <w:r>
        <w:t xml:space="preserve"> </w:t>
      </w:r>
      <w:r>
        <w:rPr>
          <w:iCs/>
          <w:i/>
        </w:rPr>
        <w:t xml:space="preserve">Italy’s Digital Economy and Society Report</w:t>
      </w:r>
      <w:r>
        <w:t xml:space="preserve">.</w:t>
      </w:r>
      <w:r>
        <w:br/>
      </w:r>
      <w:r>
        <w:t xml:space="preserve">2. Politecnico di Milano. (2024).</w:t>
      </w:r>
      <w:r>
        <w:t xml:space="preserve"> </w:t>
      </w:r>
      <w:r>
        <w:rPr>
          <w:iCs/>
          <w:i/>
        </w:rPr>
        <w:t xml:space="preserve">Data Science for Urban Innovation: A Case Study of Milan</w:t>
      </w:r>
      <w:r>
        <w:t xml:space="preserve">.</w:t>
      </w:r>
      <w:r>
        <w:br/>
      </w:r>
      <w:r>
        <w:t xml:space="preserve">3. Statista Research Department. (2025).</w:t>
      </w:r>
      <w:r>
        <w:t xml:space="preserve"> </w:t>
      </w:r>
      <w:r>
        <w:rPr>
          <w:iCs/>
          <w:i/>
        </w:rPr>
        <w:t xml:space="preserve">Data Scientist Employment Trends in Italy: 2018–2030</w:t>
      </w:r>
      <w:r>
        <w:t xml:space="preserve">.</w:t>
      </w:r>
    </w:p>
    <w:bookmarkEnd w:id="28"/>
    <w:bookmarkStart w:id="29" w:name="appendices"/>
    <w:p>
      <w:pPr>
        <w:pStyle w:val="Heading2"/>
      </w:pPr>
      <w:r>
        <w:t xml:space="preserve">Appendices</w:t>
      </w:r>
    </w:p>
    <w:p>
      <w:pPr>
        <w:pStyle w:val="FirstParagraph"/>
      </w:pPr>
      <w:r>
        <w:t xml:space="preserve">Appendix A: Interview Transcripts with Milanese Data Scientists.</w:t>
      </w:r>
      <w:r>
        <w:br/>
      </w:r>
      <w:r>
        <w:t xml:space="preserve">Appendix B: Survey Results from Italian Tech Companies.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Italy’s Tech Ecosystem with a Focus on Milan</dc:title>
  <dc:creator/>
  <dc:language>en</dc:language>
  <cp:keywords/>
  <dcterms:created xsi:type="dcterms:W3CDTF">2026-07-15T01:41:54Z</dcterms:created>
  <dcterms:modified xsi:type="dcterms:W3CDTF">2026-07-15T01:41:54Z</dcterms:modified>
</cp:coreProperties>
</file>

<file path=docProps/custom.xml><?xml version="1.0" encoding="utf-8"?>
<Properties xmlns="http://schemas.openxmlformats.org/officeDocument/2006/custom-properties" xmlns:vt="http://schemas.openxmlformats.org/officeDocument/2006/docPropsVTypes"/>
</file>