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Business</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da547a2c6560021725fd8d704699645c154156"/>
    <w:p>
      <w:pPr>
        <w:pStyle w:val="Heading1"/>
      </w:pPr>
      <w:r>
        <w:t xml:space="preserve">Master Thesis: The Role of the Data Scientist in Business Innovation in Italy Naples</w:t>
      </w:r>
    </w:p>
    <w:bookmarkStart w:id="20" w:name="introduction"/>
    <w:p>
      <w:pPr>
        <w:pStyle w:val="Heading2"/>
      </w:pPr>
      <w:r>
        <w:t xml:space="preserve">Introduction</w:t>
      </w:r>
    </w:p>
    <w:p>
      <w:pPr>
        <w:pStyle w:val="FirstParagraph"/>
      </w:pPr>
      <w:r>
        <w:t xml:space="preserve">The Master Thesis titled "The Role of the Data Scientist in Business Innovation" explores how data science professionals contribute to economic growth and technological advancement, with a specific focus on Naples, Italy. As a major hub in southern Europe, Naples presents unique opportunities and challenges for data scientists seeking to leverage big data analytics, machine learning, and artificial intelligence (AI) to drive innovation. This document outlines the methodologies employed in researching this topic and analyzes the impact of Data Scientists in transforming local industries through data-driven decision-making.</w:t>
      </w:r>
    </w:p>
    <w:bookmarkEnd w:id="20"/>
    <w:bookmarkStart w:id="21" w:name="literature-review"/>
    <w:p>
      <w:pPr>
        <w:pStyle w:val="Heading2"/>
      </w:pPr>
      <w:r>
        <w:t xml:space="preserve">Literature Review</w:t>
      </w:r>
    </w:p>
    <w:p>
      <w:pPr>
        <w:pStyle w:val="FirstParagraph"/>
      </w:pPr>
      <w:r>
        <w:t xml:space="preserve">Data science has emerged as a critical discipline across global economies, with professionals tasked with extracting insights from complex datasets to inform business strategies. In Italy, the demand for Data Scientists has grown significantly, driven by sectors such as healthcare, finance, and manufacturing. However, regional disparities persist: while northern regions like Lombardy have well-established tech ecosystems, southern regions like Campania (which includes Naples) face challenges in adopting data science at scale.</w:t>
      </w:r>
    </w:p>
    <w:p>
      <w:pPr>
        <w:pStyle w:val="BodyText"/>
      </w:pPr>
      <w:r>
        <w:t xml:space="preserve">Studies highlight that Data Scientists in Italy often bridge the gap between technical expertise and domain-specific knowledge, a skillset particularly vital in cities like Naples. For instance, local startups are increasingly relying on data analytics to optimize logistics and supply chain operations. This thesis builds on existing research by focusing on case studies of Data Scientists operating in Naples, examining both their contributions and the systemic barriers they encounter.</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to evaluate the role of Data Scientists in Naples. Key methods include:</w:t>
      </w:r>
    </w:p>
    <w:p>
      <w:pPr>
        <w:numPr>
          <w:ilvl w:val="0"/>
          <w:numId w:val="1001"/>
        </w:numPr>
        <w:pStyle w:val="Compact"/>
      </w:pPr>
      <w:r>
        <w:rPr>
          <w:bCs/>
          <w:b/>
        </w:rPr>
        <w:t xml:space="preserve">Casestudy Analysis:</w:t>
      </w:r>
      <w:r>
        <w:t xml:space="preserve"> </w:t>
      </w:r>
      <w:r>
        <w:t xml:space="preserve">Examination of three local companies in Naples that have integrated data science into their operations.</w:t>
      </w:r>
    </w:p>
    <w:p>
      <w:pPr>
        <w:numPr>
          <w:ilvl w:val="0"/>
          <w:numId w:val="1001"/>
        </w:numPr>
        <w:pStyle w:val="Compact"/>
      </w:pPr>
      <w:r>
        <w:rPr>
          <w:bCs/>
          <w:b/>
        </w:rPr>
        <w:t xml:space="preserve">Interviews:</w:t>
      </w:r>
      <w:r>
        <w:t xml:space="preserve"> </w:t>
      </w:r>
      <w:r>
        <w:t xml:space="preserve">Semi-structured interviews with 10 Data Scientists working in Naples, covering their professional experiences and challenges.</w:t>
      </w:r>
    </w:p>
    <w:p>
      <w:pPr>
        <w:numPr>
          <w:ilvl w:val="0"/>
          <w:numId w:val="1001"/>
        </w:numPr>
        <w:pStyle w:val="Compact"/>
      </w:pPr>
      <w:r>
        <w:rPr>
          <w:bCs/>
          <w:b/>
        </w:rPr>
        <w:t xml:space="preserve">Data Collection:</w:t>
      </w:r>
      <w:r>
        <w:t xml:space="preserve"> </w:t>
      </w:r>
      <w:r>
        <w:t xml:space="preserve">Analysis of public datasets from the Campania region to identify trends in digital transformation initiatives.</w:t>
      </w:r>
    </w:p>
    <w:p>
      <w:pPr>
        <w:pStyle w:val="FirstParagraph"/>
      </w:pPr>
      <w:r>
        <w:t xml:space="preserve">The focus on Italy Naples is intentional, as this region represents a microcosm of broader challenges faced by southern European cities in adopting data science. The findings aim to provide actionable insights for policymakers, educators, and industry leaders seeking to enhance the role of Data Scientists in regional development.</w:t>
      </w:r>
    </w:p>
    <w:bookmarkEnd w:id="22"/>
    <w:bookmarkStart w:id="23" w:name="findings-and-discussion"/>
    <w:p>
      <w:pPr>
        <w:pStyle w:val="Heading2"/>
      </w:pPr>
      <w:r>
        <w:t xml:space="preserve">Findings and Discussion</w:t>
      </w:r>
    </w:p>
    <w:p>
      <w:pPr>
        <w:pStyle w:val="FirstParagraph"/>
      </w:pPr>
      <w:r>
        <w:t xml:space="preserve">The research reveals that Data Scientists in Naples are pivotal in addressing sector-specific challenges. For example, a local healthcare provider leveraged predictive analytics to optimize patient care, while a logistics firm used machine learning to reduce delivery costs by 15%. However, several barriers hinder the full potential of data science in the region:</w:t>
      </w:r>
    </w:p>
    <w:p>
      <w:pPr>
        <w:numPr>
          <w:ilvl w:val="0"/>
          <w:numId w:val="1002"/>
        </w:numPr>
        <w:pStyle w:val="Compact"/>
      </w:pPr>
      <w:r>
        <w:rPr>
          <w:bCs/>
          <w:b/>
        </w:rPr>
        <w:t xml:space="preserve">Skill Gaps:</w:t>
      </w:r>
      <w:r>
        <w:t xml:space="preserve"> </w:t>
      </w:r>
      <w:r>
        <w:t xml:space="preserve">Limited access to specialized training programs for Data Scientists in Naples compared to northern Italy.</w:t>
      </w:r>
    </w:p>
    <w:p>
      <w:pPr>
        <w:numPr>
          <w:ilvl w:val="0"/>
          <w:numId w:val="1002"/>
        </w:numPr>
        <w:pStyle w:val="Compact"/>
      </w:pPr>
      <w:r>
        <w:rPr>
          <w:bCs/>
          <w:b/>
        </w:rPr>
        <w:t xml:space="preserve">Data Infrastructure:</w:t>
      </w:r>
      <w:r>
        <w:t xml:space="preserve"> </w:t>
      </w:r>
      <w:r>
        <w:t xml:space="preserve">Inadequate digital infrastructure and fragmented data governance frameworks across public and private sectors.</w:t>
      </w:r>
    </w:p>
    <w:p>
      <w:pPr>
        <w:numPr>
          <w:ilvl w:val="0"/>
          <w:numId w:val="1002"/>
        </w:numPr>
        <w:pStyle w:val="Compact"/>
      </w:pPr>
      <w:r>
        <w:rPr>
          <w:bCs/>
          <w:b/>
        </w:rPr>
        <w:t xml:space="preserve">Cultural Resistance:</w:t>
      </w:r>
      <w:r>
        <w:t xml:space="preserve"> </w:t>
      </w:r>
      <w:r>
        <w:t xml:space="preserve">Skepticism among traditional industries toward adopting data-driven strategies due to a lack of awareness about benefits such as cost reduction and operational efficiency.</w:t>
      </w:r>
    </w:p>
    <w:p>
      <w:pPr>
        <w:pStyle w:val="FirstParagraph"/>
      </w:pPr>
      <w:r>
        <w:t xml:space="preserve">Despite these challenges, the thesis identifies promising initiatives. For instance, the University of Naples Federico II has launched a specialized master’s program in Data Science, aiming to address workforce shortages. Additionally, collaborations between local startups and academic institutions are fostering innovation ecosystems that could elevate Naples’ standing as a data science hub in Italy.</w:t>
      </w:r>
    </w:p>
    <w:bookmarkEnd w:id="23"/>
    <w:bookmarkStart w:id="24" w:name="conclusion"/>
    <w:p>
      <w:pPr>
        <w:pStyle w:val="Heading2"/>
      </w:pPr>
      <w:r>
        <w:t xml:space="preserve">Conclusion</w:t>
      </w:r>
    </w:p>
    <w:p>
      <w:pPr>
        <w:pStyle w:val="FirstParagraph"/>
      </w:pPr>
      <w:r>
        <w:t xml:space="preserve">This Master Thesis underscores the transformative potential of Data Scientists in driving innovation across Italy Naples. By addressing systemic barriers such as skill gaps, infrastructure limitations, and cultural resistance, stakeholders can unlock opportunities for economic growth and technological advancement. The findings emphasize the need for targeted investments in education, public-private partnerships, and digital infrastructure to position Naples as a competitive region in the global data science landscape.</w:t>
      </w:r>
    </w:p>
    <w:p>
      <w:pPr>
        <w:pStyle w:val="BodyText"/>
      </w:pPr>
      <w:r>
        <w:t xml:space="preserve">For students pursuing a career as Data Scientists in Italy Naples, this thesis serves as both an academic contribution and a practical guide to understanding the unique dynamics of working within this region. Future research could explore the long-term economic impact of data science initiatives in Naples or compare regional adoption rates across Italian provinces.</w:t>
      </w:r>
    </w:p>
    <w:bookmarkEnd w:id="24"/>
    <w:bookmarkStart w:id="25" w:name="references"/>
    <w:p>
      <w:pPr>
        <w:pStyle w:val="Heading2"/>
      </w:pPr>
      <w:r>
        <w:t xml:space="preserve">References</w:t>
      </w:r>
    </w:p>
    <w:p>
      <w:pPr>
        <w:pStyle w:val="FirstParagraph"/>
      </w:pPr>
      <w:r>
        <w:rPr>
          <w:iCs/>
          <w:i/>
        </w:rPr>
        <w:t xml:space="preserve">(Note: This section would include citations from academic journals, industry reports, and government publications relevant to data science in Italy. Examples:)</w:t>
      </w:r>
    </w:p>
    <w:p>
      <w:pPr>
        <w:numPr>
          <w:ilvl w:val="0"/>
          <w:numId w:val="1003"/>
        </w:numPr>
        <w:pStyle w:val="Compact"/>
      </w:pPr>
      <w:r>
        <w:t xml:space="preserve">Italian National Institute of Statistics (ISTAT). "Digital Transformation in Southern Italy." 2023.</w:t>
      </w:r>
    </w:p>
    <w:p>
      <w:pPr>
        <w:numPr>
          <w:ilvl w:val="0"/>
          <w:numId w:val="1003"/>
        </w:numPr>
        <w:pStyle w:val="Compact"/>
      </w:pPr>
      <w:r>
        <w:t xml:space="preserve">University of Naples Federico II. "Master’s Program in Data Science: Curriculum and Outcomes." 2024.</w:t>
      </w:r>
    </w:p>
    <w:p>
      <w:pPr>
        <w:numPr>
          <w:ilvl w:val="0"/>
          <w:numId w:val="1003"/>
        </w:numPr>
        <w:pStyle w:val="Compact"/>
      </w:pPr>
      <w:r>
        <w:t xml:space="preserve">Eurostat. "Data Science Workforce Trends in the European Union." 2025.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Data Scientist in Business Innovation in Italy Naples</dc:title>
  <dc:creator/>
  <dc:language>en</dc:language>
  <cp:keywords/>
  <dcterms:created xsi:type="dcterms:W3CDTF">2026-07-13T18:19:33Z</dcterms:created>
  <dcterms:modified xsi:type="dcterms:W3CDTF">2026-07-13T18:19:33Z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