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139ffc0b3e5775a6a5ebb675b553d3d4bf31b6c"/>
    <w:p>
      <w:pPr>
        <w:pStyle w:val="Heading1"/>
      </w:pPr>
      <w:r>
        <w:t xml:space="preserve">Master Thesis: The Role and Challenges of a Data Scientist in the Context of Russia, Moscow</w:t>
      </w:r>
    </w:p>
    <w:bookmarkStart w:id="20" w:name="abstract"/>
    <w:p>
      <w:pPr>
        <w:pStyle w:val="Heading2"/>
      </w:pPr>
      <w:r>
        <w:t xml:space="preserve">Abstract</w:t>
      </w:r>
    </w:p>
    <w:p>
      <w:pPr>
        <w:pStyle w:val="FirstParagraph"/>
      </w:pPr>
      <w:r>
        <w:t xml:space="preserve">This Master Thesis explores the evolving role of a Data Scientist within the unique socio-economic and technological landscape of Moscow, Russia. As data science becomes a cornerstone for innovation in industries ranging from finance to urban infrastructure, this study examines how Data Scientists in Moscow navigate local challenges such as data privacy regulations, access to open-source datasets, and collaboration with government or private-sector stakeholders. The thesis also evaluates the skills required for a Data Scientist operating in this environment and highlights opportunities for research and application tailored to Moscow's needs.</w:t>
      </w:r>
    </w:p>
    <w:bookmarkEnd w:id="20"/>
    <w:bookmarkStart w:id="21" w:name="introduction"/>
    <w:p>
      <w:pPr>
        <w:pStyle w:val="Heading2"/>
      </w:pPr>
      <w:r>
        <w:t xml:space="preserve">Introduction</w:t>
      </w:r>
    </w:p>
    <w:p>
      <w:pPr>
        <w:pStyle w:val="FirstParagraph"/>
      </w:pPr>
      <w:r>
        <w:t xml:space="preserve">The demand for Data Scientists has surged globally, driven by advancements in artificial intelligence, machine learning, and big data analytics. However, the context of Russia and Moscow introduces distinct factors that shape the profession. This Master Thesis focuses on understanding how a Data Scientist functions within the Russian academic and industrial ecosystems while addressing Moscow's specific requirements. With its status as a global tech hub in Eastern Europe, Moscow presents both opportunities and challenges for Data Scientists seeking to contribute to cutting-edge projects.</w:t>
      </w:r>
    </w:p>
    <w:bookmarkEnd w:id="21"/>
    <w:bookmarkStart w:id="22" w:name="literature-review"/>
    <w:p>
      <w:pPr>
        <w:pStyle w:val="Heading2"/>
      </w:pPr>
      <w:r>
        <w:t xml:space="preserve">Literature Review</w:t>
      </w:r>
    </w:p>
    <w:p>
      <w:pPr>
        <w:pStyle w:val="FirstParagraph"/>
      </w:pPr>
      <w:r>
        <w:t xml:space="preserve">The existing body of research on Data Science emphasizes its role in driving decision-making through data-driven insights. However, studies specific to Russia are limited, with most focusing on theoretical frameworks rather than localized applications. This thesis fills that gap by analyzing how Moscow's unique characteristics—such as its political climate, technological infrastructure, and cultural preferences—impact the work of a Data Scientist. Key references include academic papers on AI governance in Russia and case studies from Moscow-based startups leveraging data analytics.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Data Scientists in Moscow and quantitative analysis of datasets available within the Russian Federation. Primary data was collected through surveys and focus groups with professionals working in academia, industry, and government projects. Secondary data includes published reports on Russia's digital economy, as well as case studies of Moscow-based initiatives such as smart city projects or financial sector innovations.</w:t>
      </w:r>
    </w:p>
    <w:bookmarkEnd w:id="23"/>
    <w:bookmarkStart w:id="24" w:name="results"/>
    <w:p>
      <w:pPr>
        <w:pStyle w:val="Heading2"/>
      </w:pPr>
      <w:r>
        <w:t xml:space="preserve">Results</w:t>
      </w:r>
    </w:p>
    <w:p>
      <w:pPr>
        <w:pStyle w:val="FirstParagraph"/>
      </w:pPr>
      <w:r>
        <w:t xml:space="preserve">The findings reveal that Data Scientists in Moscow face unique challenges. For instance, compliance with Russia's stringent data localization laws requires specialized expertise in managing and processing data within the country's borders. Additionally, access to high-quality open-source datasets is limited compared to Western counterparts, necessitating creative solutions for model training and validation. On the positive side, Moscow's vibrant startup ecosystem provides ample opportunities for Data Scientists to work on projects with global relevance, such as optimizing public transportation systems or developing AI-driven healthcare solutions.</w:t>
      </w:r>
    </w:p>
    <w:bookmarkEnd w:id="24"/>
    <w:bookmarkStart w:id="25" w:name="discussion"/>
    <w:p>
      <w:pPr>
        <w:pStyle w:val="Heading2"/>
      </w:pPr>
      <w:r>
        <w:t xml:space="preserve">Discussion</w:t>
      </w:r>
    </w:p>
    <w:p>
      <w:pPr>
        <w:pStyle w:val="FirstParagraph"/>
      </w:pPr>
      <w:r>
        <w:t xml:space="preserve">The results underscore the importance of contextual adaptation for a Data Scientist operating in Moscow. While global best practices in data science are applicable, local regulations and societal expectations require tailored approaches. For example, ethical considerations around AI deployment must align with Russia's legal framework, which differs from that of the European Union or the United States. Furthermore, collaboration between academia and industry in Moscow is critical for advancing research that addresses local challenges.</w:t>
      </w:r>
    </w:p>
    <w:p>
      <w:pPr>
        <w:pStyle w:val="BodyText"/>
      </w:pPr>
      <w:r>
        <w:t xml:space="preserve">This Master Thesis also highlights the need for continuous skill development among Data Scientists in Russia. With rapid technological changes and evolving regulatory landscapes, professionals must stay updated on tools like Python, R, SQL, and cloud platforms such as Yandex Cloud or AWS. Additionally, proficiency in Russian language and cultural awareness is advantageous for engaging with local stakeholders.</w:t>
      </w:r>
    </w:p>
    <w:bookmarkEnd w:id="25"/>
    <w:bookmarkStart w:id="26" w:name="conclusion"/>
    <w:p>
      <w:pPr>
        <w:pStyle w:val="Heading2"/>
      </w:pPr>
      <w:r>
        <w:t xml:space="preserve">Conclusion</w:t>
      </w:r>
    </w:p>
    <w:p>
      <w:pPr>
        <w:pStyle w:val="FirstParagraph"/>
      </w:pPr>
      <w:r>
        <w:t xml:space="preserve">In conclusion, this Master Thesis demonstrates that the role of a Data Scientist in Moscow is both dynamic and complex. The unique interplay between technological innovation, regulatory constraints, and societal needs defines the profession's trajectory in Russia's capital. For aspiring Data Scientists pursuing studies or careers in Moscow, understanding these factors is essential for success. This research contributes to the growing body of knowledge on localized data science practices while offering actionable insights for students, professionals, and policymakers in Russia Moscow.</w:t>
      </w:r>
    </w:p>
    <w:bookmarkEnd w:id="26"/>
    <w:bookmarkStart w:id="27" w:name="acknowledgments"/>
    <w:p>
      <w:pPr>
        <w:pStyle w:val="Heading2"/>
      </w:pPr>
      <w:r>
        <w:t xml:space="preserve">Acknowledgments</w:t>
      </w:r>
    </w:p>
    <w:p>
      <w:pPr>
        <w:pStyle w:val="FirstParagraph"/>
      </w:pPr>
      <w:r>
        <w:t xml:space="preserve">I would like to acknowledge the support of my academic advisors at [University Name] in Moscow, as well as the Data Scientists who contributed their time and expertise to this research. Special thanks to [Organization Names] for providing access to datasets and case studies that enriched this Master Thesis.</w:t>
      </w:r>
    </w:p>
    <w:bookmarkEnd w:id="27"/>
    <w:bookmarkStart w:id="28" w:name="references"/>
    <w:p>
      <w:pPr>
        <w:pStyle w:val="Heading2"/>
      </w:pPr>
      <w:r>
        <w:t xml:space="preserve">References</w:t>
      </w:r>
    </w:p>
    <w:p>
      <w:pPr>
        <w:numPr>
          <w:ilvl w:val="0"/>
          <w:numId w:val="1001"/>
        </w:numPr>
        <w:pStyle w:val="Compact"/>
      </w:pPr>
      <w:r>
        <w:t xml:space="preserve">[Author], [Year]. "AI Governance in Russia: Challenges for Data Scientists." Journal of Digital Policy.</w:t>
      </w:r>
    </w:p>
    <w:p>
      <w:pPr>
        <w:numPr>
          <w:ilvl w:val="0"/>
          <w:numId w:val="1001"/>
        </w:numPr>
        <w:pStyle w:val="Compact"/>
      </w:pPr>
      <w:r>
        <w:t xml:space="preserve">[Author], [Year]. "Smart Cities in Moscow: A Data Science Perspective." Urban Technology Review.</w:t>
      </w:r>
    </w:p>
    <w:p>
      <w:pPr>
        <w:numPr>
          <w:ilvl w:val="0"/>
          <w:numId w:val="1001"/>
        </w:numPr>
        <w:pStyle w:val="Compact"/>
      </w:pPr>
      <w:r>
        <w:t xml:space="preserve">Russell, S. &amp; Norvig, P. (2021). Artificial Intelligence: A Modern Approach. Pearson Education.</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Russia Moscow</dc:title>
  <dc:creator/>
  <dc:language>en</dc:language>
  <cp:keywords/>
  <dcterms:created xsi:type="dcterms:W3CDTF">2026-07-15T11:21:03Z</dcterms:created>
  <dcterms:modified xsi:type="dcterms:W3CDTF">2026-07-15T11:21:03Z</dcterms:modified>
</cp:coreProperties>
</file>

<file path=docProps/custom.xml><?xml version="1.0" encoding="utf-8"?>
<Properties xmlns="http://schemas.openxmlformats.org/officeDocument/2006/custom-properties" xmlns:vt="http://schemas.openxmlformats.org/officeDocument/2006/docPropsVTypes"/>
</file>