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5e98af5dab6752ab5ed112d36ade838039c516c"/>
    <w:p>
      <w:pPr>
        <w:pStyle w:val="Heading1"/>
      </w:pPr>
      <w:r>
        <w:t xml:space="preserve">Master Thesis: The Role of a Data Scientist in Spain's Valencia Region</w:t>
      </w:r>
    </w:p>
    <w:bookmarkStart w:id="20" w:name="introduction"/>
    <w:p>
      <w:pPr>
        <w:pStyle w:val="Heading2"/>
      </w:pPr>
      <w:r>
        <w:t xml:space="preserve">Introduction</w:t>
      </w:r>
    </w:p>
    <w:p>
      <w:pPr>
        <w:pStyle w:val="FirstParagraph"/>
      </w:pPr>
      <w:r>
        <w:t xml:space="preserve">The field of data science has emerged as a transformative force across industries, driven by the exponential growth of data and advancements in computational technologies. In Spain, particularly within the autonomous community of Valencia, this evolution has taken on unique significance due to its economic diversity, cultural heritage, and strategic position in Southern Europe. This Master Thesis explores the multifaceted role of a</w:t>
      </w:r>
      <w:r>
        <w:t xml:space="preserve"> </w:t>
      </w:r>
      <w:r>
        <w:rPr>
          <w:bCs/>
          <w:b/>
        </w:rPr>
        <w:t xml:space="preserve">Data Scientist</w:t>
      </w:r>
      <w:r>
        <w:t xml:space="preserve"> </w:t>
      </w:r>
      <w:r>
        <w:t xml:space="preserve">within Spain’s</w:t>
      </w:r>
      <w:r>
        <w:t xml:space="preserve"> </w:t>
      </w:r>
      <w:r>
        <w:rPr>
          <w:bCs/>
          <w:b/>
        </w:rPr>
        <w:t xml:space="preserve">Valencia</w:t>
      </w:r>
      <w:r>
        <w:t xml:space="preserve">, emphasizing how data-driven decision-making is reshaping sectors such as agriculture, healthcare, tourism, and urban planning. By analyzing case studies and industry trends, this document aims to highlight the opportunities and challenges faced by Data Scientists in Valencia while underscoring the region’s potential to become a European hub for data innovation.</w:t>
      </w:r>
    </w:p>
    <w:bookmarkEnd w:id="20"/>
    <w:bookmarkStart w:id="21" w:name="methodology"/>
    <w:p>
      <w:pPr>
        <w:pStyle w:val="Heading2"/>
      </w:pPr>
      <w:r>
        <w:t xml:space="preserve">Methodology</w:t>
      </w:r>
    </w:p>
    <w:p>
      <w:pPr>
        <w:pStyle w:val="FirstParagraph"/>
      </w:pPr>
      <w:r>
        <w:t xml:space="preserve">To structure this Master Thesis, a mixed-methods approach was employed. Secondary research was conducted through academic journals, industry reports, and government publications to contextualize the role of Data Scientists in Spain’s broader digital transformation. Primary data collection involved interviews with professionals working in Valencia’s tech ecosystem, as well as case studies from local businesses leveraging data science for competitive advantage. The focus on</w:t>
      </w:r>
      <w:r>
        <w:t xml:space="preserve"> </w:t>
      </w:r>
      <w:r>
        <w:rPr>
          <w:bCs/>
          <w:b/>
        </w:rPr>
        <w:t xml:space="preserve">Spain Valencia</w:t>
      </w:r>
      <w:r>
        <w:t xml:space="preserve"> </w:t>
      </w:r>
      <w:r>
        <w:t xml:space="preserve">ensured regional specificity, incorporating factors such as Valencian linguistic nuances, cultural attitudes toward technology adoption, and the region’s unique economic landscape.</w:t>
      </w:r>
    </w:p>
    <w:bookmarkEnd w:id="21"/>
    <w:bookmarkStart w:id="23" w:name="results"/>
    <w:bookmarkStart w:id="22" w:name="key-findings"/>
    <w:p>
      <w:pPr>
        <w:pStyle w:val="Heading2"/>
      </w:pPr>
      <w:r>
        <w:t xml:space="preserve">Key Findings</w:t>
      </w:r>
    </w:p>
    <w:p>
      <w:pPr>
        <w:pStyle w:val="FirstParagraph"/>
      </w:pPr>
      <w:r>
        <w:rPr>
          <w:bCs/>
          <w:b/>
        </w:rPr>
        <w:t xml:space="preserve">Data Scientists in Valencia</w:t>
      </w:r>
      <w:r>
        <w:t xml:space="preserve"> </w:t>
      </w:r>
      <w:r>
        <w:t xml:space="preserve">operate within a dynamic environment shaped by the region’s dual identity as both an agricultural powerhouse and a growing tech innovation center. The following insights were uncovered:</w:t>
      </w:r>
    </w:p>
    <w:p>
      <w:pPr>
        <w:numPr>
          <w:ilvl w:val="0"/>
          <w:numId w:val="1001"/>
        </w:numPr>
        <w:pStyle w:val="Compact"/>
      </w:pPr>
      <w:r>
        <w:rPr>
          <w:bCs/>
          <w:b/>
        </w:rPr>
        <w:t xml:space="preserve">Agricultural Innovation:</w:t>
      </w:r>
      <w:r>
        <w:t xml:space="preserve"> </w:t>
      </w:r>
      <w:r>
        <w:t xml:space="preserve">Valencia’s agri-food sector, which contributes significantly to Spain’s GDP, is increasingly adopting data science for precision agriculture. For example, predictive analytics are used to optimize irrigation in citrus orchards (e.g., the Almería-Valencia corridor), reducing water waste and improving crop yields.</w:t>
      </w:r>
    </w:p>
    <w:p>
      <w:pPr>
        <w:numPr>
          <w:ilvl w:val="0"/>
          <w:numId w:val="1001"/>
        </w:numPr>
        <w:pStyle w:val="Compact"/>
      </w:pPr>
      <w:r>
        <w:rPr>
          <w:bCs/>
          <w:b/>
        </w:rPr>
        <w:t xml:space="preserve">Healthcare Advancements:</w:t>
      </w:r>
      <w:r>
        <w:t xml:space="preserve"> </w:t>
      </w:r>
      <w:r>
        <w:t xml:space="preserve">Hospitals in Valencia, such as the Hospital Clínic of Valencia, have implemented machine learning models to predict patient readmissions and streamline resource allocation. This aligns with Spain’s national push for digital healthcare reform.</w:t>
      </w:r>
    </w:p>
    <w:p>
      <w:pPr>
        <w:numPr>
          <w:ilvl w:val="0"/>
          <w:numId w:val="1001"/>
        </w:numPr>
        <w:pStyle w:val="Compact"/>
      </w:pPr>
      <w:r>
        <w:rPr>
          <w:bCs/>
          <w:b/>
        </w:rPr>
        <w:t xml:space="preserve">Tourism and Smart Cities:</w:t>
      </w:r>
      <w:r>
        <w:t xml:space="preserve"> </w:t>
      </w:r>
      <w:r>
        <w:t xml:space="preserve">The Valencian Community’s tourism sector leverages data science to enhance visitor experiences, from AI-driven chatbots for multilingual support to predictive models analyzing seasonal traffic patterns at attractions like the City of Arts and Sciences in Valencia.</w:t>
      </w:r>
    </w:p>
    <w:p>
      <w:pPr>
        <w:numPr>
          <w:ilvl w:val="0"/>
          <w:numId w:val="1001"/>
        </w:numPr>
        <w:pStyle w:val="Compact"/>
      </w:pPr>
      <w:r>
        <w:rPr>
          <w:bCs/>
          <w:b/>
        </w:rPr>
        <w:t xml:space="preserve">Educational Collaboration:</w:t>
      </w:r>
      <w:r>
        <w:t xml:space="preserve"> </w:t>
      </w:r>
      <w:r>
        <w:t xml:space="preserve">Universities such as the Universidad Politécnica de Valencia (UPV) and the Universitat de València are fostering Data Science programs that integrate industry partnerships, ensuring graduates are equipped to address regional challenges like climate change or urban mobility.</w:t>
      </w:r>
    </w:p>
    <w:bookmarkEnd w:id="22"/>
    <w:bookmarkEnd w:id="23"/>
    <w:bookmarkStart w:id="25" w:name="challenges"/>
    <w:bookmarkStart w:id="24" w:name="challenges-and-opportunities"/>
    <w:p>
      <w:pPr>
        <w:pStyle w:val="Heading2"/>
      </w:pPr>
      <w:r>
        <w:t xml:space="preserve">Challenges and Opportunities</w:t>
      </w:r>
    </w:p>
    <w:p>
      <w:pPr>
        <w:pStyle w:val="FirstParagraph"/>
      </w:pPr>
      <w:r>
        <w:t xml:space="preserve">Despite its promise, the role of a Data Scientist in Valencia is not without hurdles. Key challenges include:</w:t>
      </w:r>
    </w:p>
    <w:p>
      <w:pPr>
        <w:numPr>
          <w:ilvl w:val="0"/>
          <w:numId w:val="1002"/>
        </w:numPr>
        <w:pStyle w:val="Compact"/>
      </w:pPr>
      <w:r>
        <w:rPr>
          <w:bCs/>
          <w:b/>
        </w:rPr>
        <w:t xml:space="preserve">Data Privacy Regulations:</w:t>
      </w:r>
      <w:r>
        <w:t xml:space="preserve"> </w:t>
      </w:r>
      <w:r>
        <w:t xml:space="preserve">Compliance with Spain’s strict data protection laws (e.g., GDPR) requires meticulous attention to ethical standards, particularly in sectors like healthcare and finance.</w:t>
      </w:r>
    </w:p>
    <w:p>
      <w:pPr>
        <w:numPr>
          <w:ilvl w:val="0"/>
          <w:numId w:val="1002"/>
        </w:numPr>
        <w:pStyle w:val="Compact"/>
      </w:pPr>
      <w:r>
        <w:rPr>
          <w:bCs/>
          <w:b/>
        </w:rPr>
        <w:t xml:space="preserve">Skilled Talent Gap:</w:t>
      </w:r>
      <w:r>
        <w:t xml:space="preserve"> </w:t>
      </w:r>
      <w:r>
        <w:t xml:space="preserve">While Valencia is home to emerging tech startups, the region still lags behind cities like Madrid or Barcelona in attracting top-tier Data Scientists, partly due to limited investment in AI infrastructure.</w:t>
      </w:r>
    </w:p>
    <w:p>
      <w:pPr>
        <w:numPr>
          <w:ilvl w:val="0"/>
          <w:numId w:val="1002"/>
        </w:numPr>
        <w:pStyle w:val="Compact"/>
      </w:pPr>
      <w:r>
        <w:rPr>
          <w:bCs/>
          <w:b/>
        </w:rPr>
        <w:t xml:space="preserve">Cultural Resistance:</w:t>
      </w:r>
      <w:r>
        <w:t xml:space="preserve"> </w:t>
      </w:r>
      <w:r>
        <w:t xml:space="preserve">Traditional industries, such as small-scale farming or family-owned businesses, may resist data-driven approaches without clear evidence of ROI.</w:t>
      </w:r>
    </w:p>
    <w:p>
      <w:pPr>
        <w:pStyle w:val="FirstParagraph"/>
      </w:pPr>
      <w:r>
        <w:t xml:space="preserve">However, these challenges also present opportunities. Valencia’s unique position as a Mediterranean innovation hub offers Data Scientists the chance to pioneer solutions that balance technological progress with cultural sensitivity. For instance, integrating Valencian dialect (Valencià) into natural language processing models could enhance accessibility for local populations while advancing AI research.</w:t>
      </w:r>
    </w:p>
    <w:bookmarkEnd w:id="24"/>
    <w:bookmarkEnd w:id="25"/>
    <w:bookmarkStart w:id="26" w:name="conclusion"/>
    <w:p>
      <w:pPr>
        <w:pStyle w:val="Heading2"/>
      </w:pPr>
      <w:r>
        <w:t xml:space="preserve">Conclusion</w:t>
      </w:r>
    </w:p>
    <w:p>
      <w:pPr>
        <w:pStyle w:val="FirstParagraph"/>
      </w:pPr>
      <w:r>
        <w:t xml:space="preserve">This Master Thesis underscores the critical role of a</w:t>
      </w:r>
      <w:r>
        <w:t xml:space="preserve"> </w:t>
      </w:r>
      <w:r>
        <w:rPr>
          <w:bCs/>
          <w:b/>
        </w:rPr>
        <w:t xml:space="preserve">Data Scientist</w:t>
      </w:r>
      <w:r>
        <w:t xml:space="preserve"> </w:t>
      </w:r>
      <w:r>
        <w:t xml:space="preserve">in driving Spain’s Valencia region toward a data-centric future. By examining agricultural, healthcare, and smart city applications, it becomes evident that Valencia is not merely a passive participant in Europe’s digital transformation but an active innovator. The region’s blend of historical significance and modern aspirations positions it as a unique laboratory for testing data science solutions tailored to local needs. As</w:t>
      </w:r>
      <w:r>
        <w:t xml:space="preserve"> </w:t>
      </w:r>
      <w:r>
        <w:rPr>
          <w:bCs/>
          <w:b/>
        </w:rPr>
        <w:t xml:space="preserve">Spain Valencia</w:t>
      </w:r>
      <w:r>
        <w:t xml:space="preserve"> </w:t>
      </w:r>
      <w:r>
        <w:t xml:space="preserve">continues to invest in AI education, infrastructure, and cross-sector collaboration, the demand for skilled Data Scientists will only grow. This document serves as both a roadmap for professionals entering this field and a call to action for policymakers and educators to prioritize the development of data science ecosystems that reflect Valencia’s distinct identity.</w:t>
      </w:r>
    </w:p>
    <w:bookmarkEnd w:id="26"/>
    <w:bookmarkStart w:id="27" w:name="references"/>
    <w:p>
      <w:pPr>
        <w:pStyle w:val="Heading2"/>
      </w:pPr>
      <w:r>
        <w:t xml:space="preserve">References</w:t>
      </w:r>
    </w:p>
    <w:p>
      <w:pPr>
        <w:numPr>
          <w:ilvl w:val="0"/>
          <w:numId w:val="1003"/>
        </w:numPr>
        <w:pStyle w:val="Compact"/>
      </w:pPr>
      <w:r>
        <w:t xml:space="preserve">European Commission. (2023). "Digital Economy and Society in Spain: Data-Driven Innovation Report."</w:t>
      </w:r>
    </w:p>
    <w:p>
      <w:pPr>
        <w:numPr>
          <w:ilvl w:val="0"/>
          <w:numId w:val="1003"/>
        </w:numPr>
        <w:pStyle w:val="Compact"/>
      </w:pPr>
      <w:r>
        <w:t xml:space="preserve">Universidad Politécnica de Valencia. (2023). "Annual Report on AI and Data Science Research."</w:t>
      </w:r>
    </w:p>
    <w:p>
      <w:pPr>
        <w:numPr>
          <w:ilvl w:val="0"/>
          <w:numId w:val="1003"/>
        </w:numPr>
        <w:pStyle w:val="Compact"/>
      </w:pPr>
      <w:r>
        <w:t xml:space="preserve">Gobierno de la Comunidad Valenciana. (2023). "Smart City Initiatives in Valencia: A Strategic Framework."</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Spain Valencia</dc:title>
  <dc:creator/>
  <dc:language>en</dc:language>
  <cp:keywords/>
  <dcterms:created xsi:type="dcterms:W3CDTF">2026-07-13T18:51:55Z</dcterms:created>
  <dcterms:modified xsi:type="dcterms:W3CDTF">2026-07-13T18:51:55Z</dcterms:modified>
</cp:coreProperties>
</file>

<file path=docProps/custom.xml><?xml version="1.0" encoding="utf-8"?>
<Properties xmlns="http://schemas.openxmlformats.org/officeDocument/2006/custom-properties" xmlns:vt="http://schemas.openxmlformats.org/officeDocument/2006/docPropsVTypes"/>
</file>