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Tech</w:t>
      </w:r>
      <w:r>
        <w:t xml:space="preserve"> </w:t>
      </w:r>
      <w:r>
        <w:t xml:space="preserve">Ecosystem</w:t>
      </w:r>
    </w:p>
    <w:p>
      <w:pPr>
        <w:pStyle w:val="FirstParagraph"/>
      </w:pPr>
      <w:r>
        <w:t xml:space="preserve">```html</w:t>
      </w:r>
    </w:p>
    <w:bookmarkStart w:id="28" w:name="Xf5e3be28afba7f2f5af47268fb8ceb6ce2aae79"/>
    <w:p>
      <w:pPr>
        <w:pStyle w:val="Heading1"/>
      </w:pPr>
      <w:r>
        <w:t xml:space="preserve">Master Thesis: The Role of a Data Scientist in the United States San Francisco Tech Ecosystem</w:t>
      </w:r>
    </w:p>
    <w:bookmarkStart w:id="20" w:name="abstract"/>
    <w:p>
      <w:pPr>
        <w:pStyle w:val="Heading2"/>
      </w:pPr>
      <w:r>
        <w:t xml:space="preserve">Abstract</w:t>
      </w:r>
    </w:p>
    <w:p>
      <w:pPr>
        <w:pStyle w:val="FirstParagraph"/>
      </w:pPr>
      <w:r>
        <w:t xml:space="preserve">This Master Thesis explores the evolving role of a Data Scientist within the dynamic tech landscape of United States San Francisco. As one of the global epicenters for innovation and technology, San Francisco presents unique challenges and opportunities for data professionals. The study analyzes how Data Scientists in this region leverage cutting-edge methodologies, collaborate with interdisciplinary teams, and address real-world problems ranging from urban infrastructure to climate resilience. By examining case studies, industry trends, and ethical considerations specific to San Francisco’s ecosystem, this thesis aims to define the multifaceted responsibilities of a Data Scientist in the United States’ most tech-forward city.</w:t>
      </w:r>
    </w:p>
    <w:bookmarkEnd w:id="20"/>
    <w:bookmarkStart w:id="21" w:name="introduction"/>
    <w:p>
      <w:pPr>
        <w:pStyle w:val="Heading2"/>
      </w:pPr>
      <w:r>
        <w:t xml:space="preserve">Introduction</w:t>
      </w:r>
    </w:p>
    <w:p>
      <w:pPr>
        <w:pStyle w:val="FirstParagraph"/>
      </w:pPr>
      <w:r>
        <w:t xml:space="preserve">The United States San Francisco has long been synonymous with technological innovation, hosting global giants such as Twitter, Salesforce, and Uber. In this environment, the role of a Data Scientist has expanded beyond traditional analytics to encompass predictive modeling, AI development, and data-driven decision-making across sectors. This thesis investigates how the unique cultural and economic dynamics of San Francisco shape the work of Data Scientists. It also addresses questions such as: How do Data Scientists in San Francisco balance innovation with ethical responsibility? What challenges arise from working in a city where data privacy laws are stringent, yet technological experimentation is encouraged?</w:t>
      </w:r>
    </w:p>
    <w:bookmarkEnd w:id="21"/>
    <w:bookmarkStart w:id="22" w:name="methodology"/>
    <w:p>
      <w:pPr>
        <w:pStyle w:val="Heading2"/>
      </w:pPr>
      <w:r>
        <w:t xml:space="preserve">Methodology</w:t>
      </w:r>
    </w:p>
    <w:p>
      <w:pPr>
        <w:pStyle w:val="FirstParagraph"/>
      </w:pPr>
      <w:r>
        <w:t xml:space="preserve">To construct this thesis, a mixed-methods approach was employed. Qualitative data was gathered through interviews with Data Scientists working in San Francisco-based companies and startups. Quantitative insights were derived from industry reports, academic journals, and open-source datasets related to urban development, climate change mitigation, and tech innovation metrics. The analysis focused on how Data Scientists integrate machine learning models into San Francisco’s infrastructure projects or public policy initiatives while adhering to the California Consumer Privacy Act (CCPA) and other regulatory frameworks.</w:t>
      </w:r>
    </w:p>
    <w:bookmarkEnd w:id="22"/>
    <w:bookmarkStart w:id="24" w:name="case-study"/>
    <w:bookmarkStart w:id="23" w:name="X594d9002ec2de0606a9ecff38f02e33a20d5399"/>
    <w:p>
      <w:pPr>
        <w:pStyle w:val="Heading2"/>
      </w:pPr>
      <w:r>
        <w:t xml:space="preserve">Case Study: Data Science for Urban Resilience in San Francisco</w:t>
      </w:r>
    </w:p>
    <w:p>
      <w:pPr>
        <w:pStyle w:val="FirstParagraph"/>
      </w:pPr>
      <w:r>
        <w:t xml:space="preserve">A central case study examines how Data Scientists at a local nonprofit collaborated with city planners to predict flood risks using historical weather data and geospatial analysis. By deploying neural networks trained on real-time sensor data from the San Francisco Bay, the team developed an early warning system for rising water levels. This project highlights the interdisciplinary nature of a Data Scientist’s role in San Francisco, where collaboration with environmental scientists, engineers, and policymakers is essential to address climate-related challenges.</w:t>
      </w:r>
    </w:p>
    <w:bookmarkEnd w:id="23"/>
    <w:bookmarkEnd w:id="24"/>
    <w:bookmarkStart w:id="25" w:name="challenges-and-opportunities"/>
    <w:p>
      <w:pPr>
        <w:pStyle w:val="Heading2"/>
      </w:pPr>
      <w:r>
        <w:t xml:space="preserve">Challenges and Opportunities</w:t>
      </w:r>
    </w:p>
    <w:p>
      <w:pPr>
        <w:pStyle w:val="FirstParagraph"/>
      </w:pPr>
      <w:r>
        <w:t xml:space="preserve">Data Scientists in San Francisco face unique hurdles. The city’s stringent data privacy laws require meticulous compliance, particularly when handling sensitive information related to residents’ mobility patterns or healthcare data. Additionally, the fast-paced Silicon Valley culture demands rapid prototyping and deployment of models, which can lead to burnout or ethical dilemmas if not balanced with long-term impacts.</w:t>
      </w:r>
    </w:p>
    <w:p>
      <w:pPr>
        <w:pStyle w:val="BodyText"/>
      </w:pPr>
      <w:r>
        <w:t xml:space="preserve">Conversely, San Francisco offers unparalleled opportunities. The proximity to Stanford University and UC Berkeley fosters collaboration with academia, while access to venture capital enables Data Scientists to experiment with groundbreaking technologies such as quantum computing and generative AI. Furthermore, the city’s diverse population provides rich datasets for analyzing social equity issues through data science.</w:t>
      </w:r>
    </w:p>
    <w:bookmarkEnd w:id="25"/>
    <w:bookmarkStart w:id="26" w:name="conclusion"/>
    <w:p>
      <w:pPr>
        <w:pStyle w:val="Heading2"/>
      </w:pPr>
      <w:r>
        <w:t xml:space="preserve">Conclusion</w:t>
      </w:r>
    </w:p>
    <w:p>
      <w:pPr>
        <w:pStyle w:val="FirstParagraph"/>
      </w:pPr>
      <w:r>
        <w:t xml:space="preserve">This Master Thesis underscores the pivotal role of a Data Scientist in United States San Francisco as both an innovator and a responsible steward of data. By examining real-world applications, ethical considerations, and industry trends, it becomes clear that the challenges faced by Data Scientists in this city are mirrored by extraordinary opportunities for impact. As San Francisco continues to lead global innovation, the work of Data Scientists will remain central to addressing its most pressing issues—whether through climate resilience, public health initiatives, or advancing AI ethics. For aspiring Data Scientists seeking to shape the future of technology in this vibrant ecosystem, understanding the interplay between data science and San Francisco’s unique context is essential.</w:t>
      </w:r>
    </w:p>
    <w:bookmarkEnd w:id="26"/>
    <w:bookmarkStart w:id="27" w:name="references"/>
    <w:p>
      <w:pPr>
        <w:pStyle w:val="Heading2"/>
      </w:pPr>
      <w:r>
        <w:t xml:space="preserve">References</w:t>
      </w:r>
    </w:p>
    <w:p>
      <w:pPr>
        <w:numPr>
          <w:ilvl w:val="0"/>
          <w:numId w:val="1001"/>
        </w:numPr>
        <w:pStyle w:val="Compact"/>
      </w:pPr>
      <w:r>
        <w:t xml:space="preserve">California Consumer Privacy Act (CCPA) – Official Legislative Text</w:t>
      </w:r>
    </w:p>
    <w:p>
      <w:pPr>
        <w:numPr>
          <w:ilvl w:val="0"/>
          <w:numId w:val="1001"/>
        </w:numPr>
        <w:pStyle w:val="Compact"/>
      </w:pPr>
      <w:r>
        <w:t xml:space="preserve">"Data Science for Urban Planning" – Journal of Urban Technology, 2023</w:t>
      </w:r>
    </w:p>
    <w:p>
      <w:pPr>
        <w:numPr>
          <w:ilvl w:val="0"/>
          <w:numId w:val="1001"/>
        </w:numPr>
        <w:pStyle w:val="Compact"/>
      </w:pPr>
      <w:r>
        <w:t xml:space="preserve">"AI Ethics in the Bay Area" – Stanford Center for Human-Centered AI, 2024</w:t>
      </w:r>
    </w:p>
    <w:p>
      <w:pPr>
        <w:numPr>
          <w:ilvl w:val="0"/>
          <w:numId w:val="1001"/>
        </w:numPr>
        <w:pStyle w:val="Compact"/>
      </w:pPr>
      <w:r>
        <w:t xml:space="preserve">San Francisco Department of Environment Reports (2019–2024)</w:t>
      </w:r>
    </w:p>
    <w:bookmarkEnd w:id="27"/>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California, San Francisco |</w:t>
      </w:r>
      <w:r>
        <w:t xml:space="preserve"> </w:t>
      </w:r>
      <w:r>
        <w:rPr>
          <w:bCs/>
          <w:b/>
        </w:rPr>
        <w:t xml:space="preserve">Date:</w:t>
      </w:r>
      <w:r>
        <w:t xml:space="preserve"> </w:t>
      </w:r>
      <w:r>
        <w:t xml:space="preserve">April 5, 2025</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the United States San Francisco Tech Ecosystem</dc:title>
  <dc:creator/>
  <dc:language>en</dc:language>
  <cp:keywords/>
  <dcterms:created xsi:type="dcterms:W3CDTF">2026-07-20T20:36:09Z</dcterms:created>
  <dcterms:modified xsi:type="dcterms:W3CDTF">2026-07-20T20:36:09Z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