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Enhancing</w:t>
      </w:r>
      <w:r>
        <w:t xml:space="preserve"> </w:t>
      </w:r>
      <w:r>
        <w:t xml:space="preserve">Oral</w:t>
      </w:r>
      <w:r>
        <w:t xml:space="preserve"> </w:t>
      </w:r>
      <w:r>
        <w:t xml:space="preserve">Health</w:t>
      </w:r>
      <w:r>
        <w:t xml:space="preserve"> </w:t>
      </w:r>
      <w:r>
        <w:t xml:space="preserve">Care</w:t>
      </w:r>
      <w:r>
        <w:t xml:space="preserve"> </w:t>
      </w:r>
      <w:r>
        <w:t xml:space="preserve">in</w:t>
      </w:r>
      <w:r>
        <w:t xml:space="preserve"> </w:t>
      </w:r>
      <w:r>
        <w:t xml:space="preserve">Ghana,</w:t>
      </w:r>
      <w:r>
        <w:t xml:space="preserve"> </w:t>
      </w:r>
      <w:r>
        <w:t xml:space="preserve">Accra</w:t>
      </w:r>
    </w:p>
    <w:bookmarkStart w:id="32" w:name="X667af7a0e9531314438115ca229e484f78a7dda"/>
    <w:p>
      <w:pPr>
        <w:pStyle w:val="Heading1"/>
      </w:pPr>
      <w:r>
        <w:t xml:space="preserve">Master Thesis: The Role of Dentists in Enhancing Oral Health Care in Ghana, Accra</w:t>
      </w:r>
    </w:p>
    <w:bookmarkStart w:id="20" w:name="abstract"/>
    <w:p>
      <w:pPr>
        <w:pStyle w:val="Heading2"/>
      </w:pPr>
      <w:r>
        <w:t xml:space="preserve">Abstract</w:t>
      </w:r>
    </w:p>
    <w:p>
      <w:pPr>
        <w:pStyle w:val="FirstParagraph"/>
      </w:pPr>
      <w:r>
        <w:t xml:space="preserve">This Master Thesis explores the critical role of dentists in addressing oral health challenges within the urban setting of Accra, Ghana. With rapid urbanization and changing lifestyles, dental care has become a pivotal aspect of public health in Ghana. This study analyzes the current state of dental services in Accra, evaluates the challenges faced by dentists operating within this environment, and proposes strategies to improve access to quality dental care for all residents. The research underscores the importance of integrating modern practices with traditional methods to ensure sustainable oral health outcomes in Ghana's capital city.</w:t>
      </w:r>
    </w:p>
    <w:bookmarkEnd w:id="20"/>
    <w:bookmarkStart w:id="21" w:name="introduction"/>
    <w:p>
      <w:pPr>
        <w:pStyle w:val="Heading2"/>
      </w:pPr>
      <w:r>
        <w:t xml:space="preserve">Introduction</w:t>
      </w:r>
    </w:p>
    <w:p>
      <w:pPr>
        <w:pStyle w:val="FirstParagraph"/>
      </w:pPr>
      <w:r>
        <w:t xml:space="preserve">The role of dentists in Ghana, particularly in Accra, has evolved significantly over the past decade. As a hub for economic and cultural activities, Accra faces unique dental health challenges due to its growing population and urbanization. This thesis aims to critically examine the contributions of dentists to oral health care in Ghana’s capital city. It also seeks to highlight gaps in service delivery, resource allocation, and public awareness that hinder the effectiveness of dental professionals in Accra.</w:t>
      </w:r>
    </w:p>
    <w:bookmarkEnd w:id="21"/>
    <w:bookmarkStart w:id="23" w:name="current-state-of-dental-care"/>
    <w:bookmarkStart w:id="22" w:name="current-state-of-dental-care-in-accra"/>
    <w:p>
      <w:pPr>
        <w:pStyle w:val="Heading2"/>
      </w:pPr>
      <w:r>
        <w:t xml:space="preserve">Current State of Dental Care in Accra</w:t>
      </w:r>
    </w:p>
    <w:p>
      <w:pPr>
        <w:pStyle w:val="FirstParagraph"/>
      </w:pPr>
      <w:r>
        <w:t xml:space="preserve">Accra, home to over 4 million people, hosts a mix of private and public dental clinics. However, disparities in access to dental services persist between urban centers and peri-urban areas. According to the Ghana Health Service (GHS), only 30% of Accra’s population receives regular dental check-ups, with most relying on private practitioners due to underfunded public health facilities.</w:t>
      </w:r>
    </w:p>
    <w:p>
      <w:pPr>
        <w:pStyle w:val="BodyText"/>
      </w:pPr>
      <w:r>
        <w:t xml:space="preserve">Dentists in Accra face challenges such as limited infrastructure, high patient-to-dentist ratios, and the rising prevalence of non-communicable diseases (NCDs) like diabetes and cardiovascular conditions. These NCDs are linked to oral health issues such as periodontal disease, emphasizing the need for interdisciplinary collaboration between dentists and general medical practitioners.</w:t>
      </w:r>
    </w:p>
    <w:bookmarkEnd w:id="22"/>
    <w:bookmarkEnd w:id="23"/>
    <w:bookmarkStart w:id="25" w:name="challenges-faced-by-dentists"/>
    <w:bookmarkStart w:id="24" w:name="challenges-faced-by-dentists-in-accra"/>
    <w:p>
      <w:pPr>
        <w:pStyle w:val="Heading2"/>
      </w:pPr>
      <w:r>
        <w:t xml:space="preserve">Challenges Faced by Dentists in Accra</w:t>
      </w:r>
    </w:p>
    <w:p>
      <w:pPr>
        <w:pStyle w:val="FirstParagraph"/>
      </w:pPr>
      <w:r>
        <w:t xml:space="preserve">1. **Resource Constraints**: Public dental clinics in Accra often lack modern equipment, leading to reliance on outdated techniques. This hampers the ability of dentists to provide timely and effective treatments.</w:t>
      </w:r>
    </w:p>
    <w:p>
      <w:pPr>
        <w:pStyle w:val="BodyText"/>
      </w:pPr>
      <w:r>
        <w:t xml:space="preserve">2. **Workload and Burnout**: Dentists in private practice report long working hours due to high patient volumes, which can lead to burnout and reduced quality of care.</w:t>
      </w:r>
    </w:p>
    <w:p>
      <w:pPr>
        <w:pStyle w:val="BodyText"/>
      </w:pPr>
      <w:r>
        <w:t xml:space="preserve">3. **Public Awareness**: Many residents in Accra are unaware of the importance of preventive dental care, such as regular brushing, flossing, and fluoride use. This results in a higher incidence of preventable conditions like tooth decay.</w:t>
      </w:r>
    </w:p>
    <w:p>
      <w:pPr>
        <w:pStyle w:val="BodyText"/>
      </w:pPr>
      <w:r>
        <w:t xml:space="preserve">4. **Regulatory Issues**: Inconsistent enforcement of dental regulations and licensing has led to a proliferation of unqualified practitioners operating in informal settings, threatening patient safety.</w:t>
      </w:r>
    </w:p>
    <w:bookmarkEnd w:id="24"/>
    <w:bookmarkEnd w:id="25"/>
    <w:bookmarkStart w:id="27" w:name="case-studies"/>
    <w:bookmarkStart w:id="26" w:name="case-studies-success-stories-in-accra"/>
    <w:p>
      <w:pPr>
        <w:pStyle w:val="Heading2"/>
      </w:pPr>
      <w:r>
        <w:t xml:space="preserve">Case Studies: Success Stories in Accra</w:t>
      </w:r>
    </w:p>
    <w:p>
      <w:pPr>
        <w:pStyle w:val="FirstParagraph"/>
      </w:pPr>
      <w:r>
        <w:t xml:space="preserve">1. **The National Dental Health Programme (NDHP)**: Launched by the Ghana government, this initiative has partnered with local dentists to provide free dental check-ups in underserved communities of Accra. Early results show a 25% increase in patient engagement and improved oral hygiene practices among participants.</w:t>
      </w:r>
    </w:p>
    <w:p>
      <w:pPr>
        <w:pStyle w:val="BodyText"/>
      </w:pPr>
      <w:r>
        <w:t xml:space="preserve">2. **Private Sector Innovations**: Private clinics like Dental Care Solutions have introduced tele-dentistry services, allowing patients to consult dentists remotely for preliminary assessments. This has been particularly effective during the COVID-19 pandemic, ensuring continuity of care while minimizing in-person visits.</w:t>
      </w:r>
    </w:p>
    <w:bookmarkEnd w:id="26"/>
    <w:bookmarkEnd w:id="27"/>
    <w:bookmarkStart w:id="29" w:name="recommendations"/>
    <w:bookmarkStart w:id="28" w:name="X43d5993cffa58628ef2b7e469319121798b318a"/>
    <w:p>
      <w:pPr>
        <w:pStyle w:val="Heading2"/>
      </w:pPr>
      <w:r>
        <w:t xml:space="preserve">Recommendations for Enhancing Dental Care in Accra</w:t>
      </w:r>
    </w:p>
    <w:p>
      <w:pPr>
        <w:pStyle w:val="FirstParagraph"/>
      </w:pPr>
      <w:r>
        <w:t xml:space="preserve">To address the challenges outlined above, this thesis proposes the following strategies:</w:t>
      </w:r>
    </w:p>
    <w:p>
      <w:pPr>
        <w:numPr>
          <w:ilvl w:val="0"/>
          <w:numId w:val="1001"/>
        </w:numPr>
        <w:pStyle w:val="Compact"/>
      </w:pPr>
      <w:r>
        <w:t xml:space="preserve">Infrastructure Development**: The Ghana government should prioritize modernizing public dental facilities in Accra with state-of-the-art equipment and technology.</w:t>
      </w:r>
    </w:p>
    <w:p>
      <w:pPr>
        <w:numPr>
          <w:ilvl w:val="0"/>
          <w:numId w:val="1001"/>
        </w:numPr>
        <w:pStyle w:val="Compact"/>
      </w:pPr>
      <w:r>
        <w:t xml:space="preserve">Public Awareness Campaigns**: Collaborate with dentists to launch community-based initiatives, such as school programs and social media campaigns, to educate residents about oral hygiene.</w:t>
      </w:r>
    </w:p>
    <w:p>
      <w:pPr>
        <w:numPr>
          <w:ilvl w:val="0"/>
          <w:numId w:val="1001"/>
        </w:numPr>
        <w:pStyle w:val="Compact"/>
      </w:pPr>
      <w:r>
        <w:t xml:space="preserve">Regulatory Reforms**: Strengthen oversight of dental licensing and practice to eliminate unqualified practitioners operating in informal sectors.</w:t>
      </w:r>
    </w:p>
    <w:p>
      <w:pPr>
        <w:numPr>
          <w:ilvl w:val="0"/>
          <w:numId w:val="1001"/>
        </w:numPr>
        <w:pStyle w:val="Compact"/>
      </w:pPr>
      <w:r>
        <w:t xml:space="preserve">Training Programs**: Develop continuous professional development (CPD) modules for dentists in Accra, focusing on NCD management, tele-dentistry, and patient-centered care.</w:t>
      </w:r>
    </w:p>
    <w:bookmarkEnd w:id="28"/>
    <w:bookmarkEnd w:id="29"/>
    <w:bookmarkStart w:id="30" w:name="conclusion"/>
    <w:p>
      <w:pPr>
        <w:pStyle w:val="Heading2"/>
      </w:pPr>
      <w:r>
        <w:t xml:space="preserve">Conclusion</w:t>
      </w:r>
    </w:p>
    <w:p>
      <w:pPr>
        <w:pStyle w:val="FirstParagraph"/>
      </w:pPr>
      <w:r>
        <w:t xml:space="preserve">The role of dentists in Ghana’s capital city of Accra is indispensable to achieving national oral health goals. This Master Thesis highlights the critical need for systemic improvements in infrastructure, public engagement, and regulatory frameworks to support dentists in their mission. By addressing these challenges, Accra can emerge as a model for equitable and sustainable dental care in West Africa.</w:t>
      </w:r>
    </w:p>
    <w:bookmarkEnd w:id="30"/>
    <w:bookmarkStart w:id="31" w:name="references"/>
    <w:p>
      <w:pPr>
        <w:pStyle w:val="Heading2"/>
      </w:pPr>
      <w:r>
        <w:t xml:space="preserve">References</w:t>
      </w:r>
    </w:p>
    <w:p>
      <w:pPr>
        <w:numPr>
          <w:ilvl w:val="0"/>
          <w:numId w:val="1002"/>
        </w:numPr>
        <w:pStyle w:val="Compact"/>
      </w:pPr>
      <w:r>
        <w:t xml:space="preserve">Ghana Health Service (GHS). (2023). *Annual Report on Public Health in Ghana*.</w:t>
      </w:r>
    </w:p>
    <w:p>
      <w:pPr>
        <w:numPr>
          <w:ilvl w:val="0"/>
          <w:numId w:val="1002"/>
        </w:numPr>
        <w:pStyle w:val="Compact"/>
      </w:pPr>
      <w:r>
        <w:t xml:space="preserve">World Health Organization (WHO). (2021). *Oral Health in the African Region*.</w:t>
      </w:r>
    </w:p>
    <w:p>
      <w:pPr>
        <w:numPr>
          <w:ilvl w:val="0"/>
          <w:numId w:val="1002"/>
        </w:numPr>
        <w:pStyle w:val="Compact"/>
      </w:pPr>
      <w:r>
        <w:t xml:space="preserve">University of Ghana. (2022). *Master of Dental Surgery Program Outcomes Report*.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Enhancing Oral Health Care in Ghana, Accra</dc:title>
  <dc:creator/>
  <dc:language>en</dc:language>
  <cp:keywords/>
  <dcterms:created xsi:type="dcterms:W3CDTF">2026-07-20T20:58:20Z</dcterms:created>
  <dcterms:modified xsi:type="dcterms:W3CDTF">2026-07-20T20:58:20Z</dcterms:modified>
</cp:coreProperties>
</file>

<file path=docProps/custom.xml><?xml version="1.0" encoding="utf-8"?>
<Properties xmlns="http://schemas.openxmlformats.org/officeDocument/2006/custom-properties" xmlns:vt="http://schemas.openxmlformats.org/officeDocument/2006/docPropsVTypes"/>
</file>