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f790fd39f4646870bf28b14af67b3a68f91b47"/>
    <w:p>
      <w:pPr>
        <w:pStyle w:val="Heading1"/>
      </w:pPr>
      <w:r>
        <w:t xml:space="preserve">Master’s Thesis: Advancements and Challenges in Dental Care for Dentists in New Delhi, India</w:t>
      </w:r>
    </w:p>
    <w:bookmarkStart w:id="20" w:name="abstract"/>
    <w:p>
      <w:pPr>
        <w:pStyle w:val="Heading2"/>
      </w:pPr>
      <w:r>
        <w:t xml:space="preserve">Abstract</w:t>
      </w:r>
    </w:p>
    <w:p>
      <w:pPr>
        <w:pStyle w:val="FirstParagraph"/>
      </w:pPr>
      <w:r>
        <w:t xml:space="preserve">This Master’s Thesis explores the evolving role of dentists in New Delhi, India, focusing on their challenges and contributions to the field of dental healthcare. With rapid urbanization and increased awareness about oral health, the demand for quality dental services in New Delhi has surged. However, dentists face unique obstacles such as infrastructure limitations, regulatory complexities, and socio-economic disparities. This study aims to analyze these issues through a comprehensive review of existing literature, case studies of dental practices in New Delhi, and interviews with practicing dentists. The research highlights the importance of interdisciplinary collaboration between dental professionals and public health authorities to improve accessibility and affordability of dental care in this densely populated urban center. Furthermore, it proposes innovative strategies for training dentists to address emerging trends like digital dentistry and preventive care. This work underscores the critical role of dentists in New Delhi’s healthcare ecosystem while advocating for policies that support their professional growth and public health impact.</w:t>
      </w:r>
    </w:p>
    <w:bookmarkEnd w:id="20"/>
    <w:bookmarkStart w:id="21" w:name="introduction"/>
    <w:p>
      <w:pPr>
        <w:pStyle w:val="Heading2"/>
      </w:pPr>
      <w:r>
        <w:t xml:space="preserve">Introduction</w:t>
      </w:r>
    </w:p>
    <w:p>
      <w:pPr>
        <w:pStyle w:val="FirstParagraph"/>
      </w:pPr>
      <w:r>
        <w:t xml:space="preserve">New Delhi, as the capital city of India, serves as a hub for diverse healthcare services, including dental care. The rapid urbanization and population density of New Delhi have intensified the need for skilled dentists to meet the growing demand for oral health treatments. However, this demand is accompanied by challenges such as overcrowded dental clinics, limited access to advanced diagnostic tools, and disparities in healthcare infrastructure across different neighborhoods. This Master’s Thesis investigates these dynamics through an in-depth analysis of the professional landscape for dentists in New Delhi. It examines how factors like urban planning, government policies, and socio-economic conditions influence the practice of dentistry in this region. By addressing these issues, this study contributes to the broader discourse on improving dental healthcare delivery systems in metropolitan India.</w:t>
      </w:r>
    </w:p>
    <w:bookmarkEnd w:id="21"/>
    <w:bookmarkStart w:id="22" w:name="literature-review"/>
    <w:p>
      <w:pPr>
        <w:pStyle w:val="Heading2"/>
      </w:pPr>
      <w:r>
        <w:t xml:space="preserve">Literature Review</w:t>
      </w:r>
    </w:p>
    <w:p>
      <w:pPr>
        <w:pStyle w:val="FirstParagraph"/>
      </w:pPr>
      <w:r>
        <w:t xml:space="preserve">The role of dentists in India has evolved significantly over the past few decades, driven by advancements in technology and public health initiatives. According to the World Health Organization (WHO), oral diseases affect nearly 90% of the Indian population, underscoring the critical need for accessible dental care. In New Delhi, studies have highlighted a disproportionate distribution of dental professionals between urban and rural areas. For instance, a 2021 report by the Indian Dental Association noted that while New Delhi has over 5,000 registered dentists, many private clinics operate under suboptimal conditions due to rising operational costs and regulatory pressures. Additionally, research by the Ministry of Health and Family Welfare (India) emphasizes the lack of standardized training for dentists in preventive care, which is vital for reducing oral health disparities in densely populated cities like New Delhi.</w:t>
      </w:r>
    </w:p>
    <w:bookmarkEnd w:id="22"/>
    <w:bookmarkStart w:id="23" w:name="methodology"/>
    <w:p>
      <w:pPr>
        <w:pStyle w:val="Heading2"/>
      </w:pPr>
      <w:r>
        <w:t xml:space="preserve">Methodology</w:t>
      </w:r>
    </w:p>
    <w:p>
      <w:pPr>
        <w:pStyle w:val="FirstParagraph"/>
      </w:pPr>
      <w:r>
        <w:t xml:space="preserve">This study employs a mixed-methods approach to gather data on the experiences of dentists in New Delhi. Qualitative data was collected through semi-structured interviews with 15 practicing dentists across different clinics in New Delhi, including private practices, government hospitals, and academic institutions. Quantitative data was sourced from public health records, dental registries, and reports by the Delhi Dental Council. The research also includes a comparative analysis of dental education curricula in Indian institutions versus global standards to identify gaps affecting the competence of dentists in New Delhi.</w:t>
      </w:r>
    </w:p>
    <w:bookmarkEnd w:id="23"/>
    <w:bookmarkStart w:id="24" w:name="results"/>
    <w:p>
      <w:pPr>
        <w:pStyle w:val="Heading2"/>
      </w:pPr>
      <w:r>
        <w:t xml:space="preserve">Results</w:t>
      </w:r>
    </w:p>
    <w:p>
      <w:pPr>
        <w:pStyle w:val="FirstParagraph"/>
      </w:pPr>
      <w:r>
        <w:t xml:space="preserve">The findings reveal that dentists in New Delhi face multifaceted challenges. Key issues include:</w:t>
      </w:r>
    </w:p>
    <w:p>
      <w:pPr>
        <w:numPr>
          <w:ilvl w:val="0"/>
          <w:numId w:val="1001"/>
        </w:numPr>
        <w:pStyle w:val="Compact"/>
      </w:pPr>
      <w:r>
        <w:rPr>
          <w:bCs/>
          <w:b/>
        </w:rPr>
        <w:t xml:space="preserve">Limited Access to Advanced Equipment:</w:t>
      </w:r>
      <w:r>
        <w:t xml:space="preserve"> </w:t>
      </w:r>
      <w:r>
        <w:t xml:space="preserve">Many private clinics lack state-of-the-art diagnostic tools like cone-beam CT scanners, which are essential for complex procedures.</w:t>
      </w:r>
    </w:p>
    <w:p>
      <w:pPr>
        <w:numPr>
          <w:ilvl w:val="0"/>
          <w:numId w:val="1001"/>
        </w:numPr>
        <w:pStyle w:val="Compact"/>
      </w:pPr>
      <w:r>
        <w:rPr>
          <w:bCs/>
          <w:b/>
        </w:rPr>
        <w:t xml:space="preserve">Workload and Burnout:</w:t>
      </w:r>
      <w:r>
        <w:t xml:space="preserve"> </w:t>
      </w:r>
      <w:r>
        <w:t xml:space="preserve">Dentists in urban areas report long working hours and high patient turnover, leading to physical and mental exhaustion.</w:t>
      </w:r>
    </w:p>
    <w:p>
      <w:pPr>
        <w:numPr>
          <w:ilvl w:val="0"/>
          <w:numId w:val="1001"/>
        </w:numPr>
        <w:pStyle w:val="Compact"/>
      </w:pPr>
      <w:r>
        <w:rPr>
          <w:bCs/>
          <w:b/>
        </w:rPr>
        <w:t xml:space="preserve">Socio-Economic Disparities:</w:t>
      </w:r>
      <w:r>
        <w:t xml:space="preserve"> </w:t>
      </w:r>
      <w:r>
        <w:t xml:space="preserve">Lower-income communities in New Delhi often rely on government dental clinics, which are understaffed and overburdened.</w:t>
      </w:r>
    </w:p>
    <w:p>
      <w:pPr>
        <w:pStyle w:val="FirstParagraph"/>
      </w:pPr>
      <w:r>
        <w:t xml:space="preserve">Additionally, the study found that only 30% of dentists in New Delhi had received formal training in digital dentistry, a growing field that could enhance efficiency and accuracy in treatments.</w:t>
      </w:r>
    </w:p>
    <w:bookmarkEnd w:id="24"/>
    <w:bookmarkStart w:id="25" w:name="discussion"/>
    <w:p>
      <w:pPr>
        <w:pStyle w:val="Heading2"/>
      </w:pPr>
      <w:r>
        <w:t xml:space="preserve">Discussion</w:t>
      </w:r>
    </w:p>
    <w:p>
      <w:pPr>
        <w:pStyle w:val="FirstParagraph"/>
      </w:pPr>
      <w:r>
        <w:t xml:space="preserve">The challenges faced by dentists in New Delhi reflect broader issues within India’s healthcare system. Urban centers like New Delhi require targeted interventions to address infrastructural gaps and ensure equitable access to dental care. For instance, public-private partnerships could help distribute resources more effectively, while government funding for digital dentistry training would empower local professionals. Furthermore, this study highlights the need for policy reforms to standardize dental education and reduce the administrative burden on practicing dentists.</w:t>
      </w:r>
    </w:p>
    <w:bookmarkEnd w:id="25"/>
    <w:bookmarkStart w:id="26" w:name="conclusion"/>
    <w:p>
      <w:pPr>
        <w:pStyle w:val="Heading2"/>
      </w:pPr>
      <w:r>
        <w:t xml:space="preserve">Conclusion</w:t>
      </w:r>
    </w:p>
    <w:p>
      <w:pPr>
        <w:pStyle w:val="FirstParagraph"/>
      </w:pPr>
      <w:r>
        <w:t xml:space="preserve">This Master’s Thesis underscores the pivotal role of dentists in New Delhi’s healthcare landscape and identifies actionable solutions to address systemic challenges. By leveraging technological advancements, enhancing training programs, and fostering collaboration between stakeholders, New Delhi can emerge as a model for integrated dental care in India. Future research should focus on longitudinal studies tracking the impact of policy changes on dentist workload and patient outcomes. Ultimately, investing in the professional development of dentists in New Delhi will not only improve individual health but also contribute to the city’s status as a leader in urban healthcare innovation.</w:t>
      </w:r>
    </w:p>
    <w:bookmarkEnd w:id="26"/>
    <w:bookmarkStart w:id="27" w:name="references"/>
    <w:p>
      <w:pPr>
        <w:pStyle w:val="Heading2"/>
      </w:pPr>
      <w:r>
        <w:t xml:space="preserve">References</w:t>
      </w:r>
    </w:p>
    <w:p>
      <w:pPr>
        <w:pStyle w:val="FirstParagraph"/>
      </w:pPr>
      <w:r>
        <w:rPr>
          <w:bCs/>
          <w:b/>
        </w:rPr>
        <w:t xml:space="preserve">[1]</w:t>
      </w:r>
      <w:r>
        <w:t xml:space="preserve"> </w:t>
      </w:r>
      <w:r>
        <w:t xml:space="preserve">World Health Organization. (2020).</w:t>
      </w:r>
      <w:r>
        <w:t xml:space="preserve"> </w:t>
      </w:r>
      <w:r>
        <w:rPr>
          <w:iCs/>
          <w:i/>
        </w:rPr>
        <w:t xml:space="preserve">The Global Oral Health Status Report</w:t>
      </w:r>
      <w:r>
        <w:t xml:space="preserve">. Geneva: WHO Publications.</w:t>
      </w:r>
      <w:r>
        <w:t xml:space="preserve"> </w:t>
      </w:r>
      <w:r>
        <w:rPr>
          <w:bCs/>
          <w:b/>
        </w:rPr>
        <w:t xml:space="preserve">[2]</w:t>
      </w:r>
      <w:r>
        <w:t xml:space="preserve"> </w:t>
      </w:r>
      <w:r>
        <w:t xml:space="preserve">Indian Dental Association. (2021).</w:t>
      </w:r>
      <w:r>
        <w:t xml:space="preserve"> </w:t>
      </w:r>
      <w:r>
        <w:rPr>
          <w:iCs/>
          <w:i/>
        </w:rPr>
        <w:t xml:space="preserve">Dental Workforce Analysis in Metropolitan India</w:t>
      </w:r>
      <w:r>
        <w:t xml:space="preserve">. New Delhi: IDA Press.</w:t>
      </w:r>
      <w:r>
        <w:t xml:space="preserve"> </w:t>
      </w:r>
      <w:r>
        <w:rPr>
          <w:bCs/>
          <w:b/>
        </w:rPr>
        <w:t xml:space="preserve">[3]</w:t>
      </w:r>
      <w:r>
        <w:t xml:space="preserve"> </w:t>
      </w:r>
      <w:r>
        <w:t xml:space="preserve">Ministry of Health and Family Welfare, Government of India. (2019).</w:t>
      </w:r>
      <w:r>
        <w:t xml:space="preserve"> </w:t>
      </w:r>
      <w:r>
        <w:rPr>
          <w:iCs/>
          <w:i/>
        </w:rPr>
        <w:t xml:space="preserve">National Oral Health Programme Guidelines</w:t>
      </w:r>
      <w:r>
        <w:t xml:space="preserve">. New Delhi: MoHFW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Dentists in New Delhi.</w:t>
      </w:r>
      <w:r>
        <w:t xml:space="preserve"> </w:t>
      </w:r>
      <w:r>
        <w:rPr>
          <w:bCs/>
          <w:b/>
        </w:rPr>
        <w:t xml:space="preserve">Appendix B:</w:t>
      </w:r>
      <w:r>
        <w:t xml:space="preserve"> </w:t>
      </w:r>
      <w:r>
        <w:t xml:space="preserve">Statistical Data on Dental Clinics in New Delhi (2018–2023).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2026-07-21T05:41:21Z</dcterms:created>
  <dcterms:modified xsi:type="dcterms:W3CDTF">2026-07-21T05:41:21Z</dcterms:modified>
</cp:coreProperties>
</file>

<file path=docProps/custom.xml><?xml version="1.0" encoding="utf-8"?>
<Properties xmlns="http://schemas.openxmlformats.org/officeDocument/2006/custom-properties" xmlns:vt="http://schemas.openxmlformats.org/officeDocument/2006/docPropsVTypes"/>
</file>