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babe8b2aea20bab37106f27470cfdb30ca05f77"/>
    <w:p>
      <w:pPr>
        <w:pStyle w:val="Heading1"/>
      </w:pPr>
      <w:r>
        <w:t xml:space="preserve">Master Thesis: The Role of Dentists in Ivory Coast Abidjan</w:t>
      </w:r>
    </w:p>
    <w:p>
      <w:pPr>
        <w:pStyle w:val="FirstParagraph"/>
      </w:pPr>
      <w:r>
        <w:rPr>
          <w:bCs/>
          <w:b/>
        </w:rPr>
        <w:t xml:space="preserve">Abstract:</w:t>
      </w:r>
    </w:p>
    <w:p>
      <w:pPr>
        <w:pStyle w:val="BodyText"/>
      </w:pPr>
      <w:r>
        <w:t xml:space="preserve">This Master Thesis explores the critical role of dentists in addressing dental health challenges in Ivory Coast, with a specific focus on Abidjan, the economic capital. The study examines the current state of dental care in the region, identifies gaps in services, and proposes strategies to enhance access to quality dental healthcare. By analyzing data on population demographics, healthcare infrastructure, and policy frameworks, this thesis aims to contribute to improving oral health outcomes for residents of Abidjan.</w:t>
      </w:r>
    </w:p>
    <w:bookmarkStart w:id="20" w:name="introduction"/>
    <w:p>
      <w:pPr>
        <w:pStyle w:val="Heading2"/>
      </w:pPr>
      <w:r>
        <w:t xml:space="preserve">1. Introduction</w:t>
      </w:r>
    </w:p>
    <w:p>
      <w:pPr>
        <w:pStyle w:val="FirstParagraph"/>
      </w:pPr>
      <w:r>
        <w:t xml:space="preserve">Dentists play a vital role in public health systems worldwide, yet their significance is often underestimated in developing economies like Ivory Coast. Abidjan, home to over 5 million people, faces unique dental health challenges due to rapid urbanization and limited healthcare resources. This Master Thesis investigates the opportunities and obstacles faced by dentists in Abidjan, emphasizing the need for tailored solutions to meet the region's growing demand for oral healthcare.</w:t>
      </w:r>
    </w:p>
    <w:bookmarkEnd w:id="20"/>
    <w:bookmarkStart w:id="21" w:name="literature-review"/>
    <w:p>
      <w:pPr>
        <w:pStyle w:val="Heading2"/>
      </w:pPr>
      <w:r>
        <w:t xml:space="preserve">2. Literature Review</w:t>
      </w:r>
    </w:p>
    <w:p>
      <w:pPr>
        <w:pStyle w:val="FirstParagraph"/>
      </w:pPr>
      <w:r>
        <w:t xml:space="preserve">The global burden of dental diseases has been well-documented, with untreated caries, periodontal disease, and oral cancer being major public health concerns. In sub-Saharan Africa, including Ivory Coast, access to dental care remains uneven due to factors such as poverty, lack of awareness about oral hygiene practices, and insufficient healthcare infrastructure. Previous studies have highlighted the disparity between urban and rural areas in accessing dental services in West Africa.</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dentists in Abidjan and quantitative analysis of dental health data from local clinics and hospitals. Surveys were conducted among 50 dentists to assess their professional challenges, while secondary data from the Ministry of Health in Ivory Coast provided insights into national policies affecting dental care.</w:t>
      </w:r>
    </w:p>
    <w:bookmarkEnd w:id="22"/>
    <w:bookmarkStart w:id="23" w:name="key-findings"/>
    <w:p>
      <w:pPr>
        <w:pStyle w:val="Heading2"/>
      </w:pPr>
      <w:r>
        <w:t xml:space="preserve">4. Key Findings</w:t>
      </w:r>
    </w:p>
    <w:p>
      <w:pPr>
        <w:numPr>
          <w:ilvl w:val="0"/>
          <w:numId w:val="1001"/>
        </w:numPr>
        <w:pStyle w:val="Compact"/>
      </w:pPr>
      <w:r>
        <w:rPr>
          <w:bCs/>
          <w:b/>
        </w:rPr>
        <w:t xml:space="preserve">High Demand for Services:</w:t>
      </w:r>
      <w:r>
        <w:t xml:space="preserve"> </w:t>
      </w:r>
      <w:r>
        <w:t xml:space="preserve">Abidjan's population growth has increased the need for dental services, but private clinics often struggle with long wait times and limited capacity.</w:t>
      </w:r>
    </w:p>
    <w:p>
      <w:pPr>
        <w:numPr>
          <w:ilvl w:val="0"/>
          <w:numId w:val="1001"/>
        </w:numPr>
        <w:pStyle w:val="Compact"/>
      </w:pPr>
      <w:r>
        <w:rPr>
          <w:bCs/>
          <w:b/>
        </w:rPr>
        <w:t xml:space="preserve">Limited Public Healthcare Resources:</w:t>
      </w:r>
      <w:r>
        <w:t xml:space="preserve"> </w:t>
      </w:r>
      <w:r>
        <w:t xml:space="preserve">Public dental facilities in Ivory Coast are underfunded, leading to overcrowding and inadequate equipment.</w:t>
      </w:r>
    </w:p>
    <w:p>
      <w:pPr>
        <w:numPr>
          <w:ilvl w:val="0"/>
          <w:numId w:val="1001"/>
        </w:numPr>
        <w:pStyle w:val="Compact"/>
      </w:pPr>
      <w:r>
        <w:rPr>
          <w:bCs/>
          <w:b/>
        </w:rPr>
        <w:t xml:space="preserve">Cultural Factors:</w:t>
      </w:r>
      <w:r>
        <w:t xml:space="preserve"> </w:t>
      </w:r>
      <w:r>
        <w:t xml:space="preserve">A lack of awareness about preventive care, such as regular check-ups and proper brushing techniques, contributes to avoidable dental issues.</w:t>
      </w:r>
    </w:p>
    <w:bookmarkEnd w:id="23"/>
    <w:bookmarkStart w:id="24" w:name="challenges-faced-by-dentists-in-abidjan"/>
    <w:p>
      <w:pPr>
        <w:pStyle w:val="Heading2"/>
      </w:pPr>
      <w:r>
        <w:t xml:space="preserve">5. Challenges Faced by Dentists in Abidjan</w:t>
      </w:r>
    </w:p>
    <w:p>
      <w:pPr>
        <w:pStyle w:val="FirstParagraph"/>
      </w:pPr>
      <w:r>
        <w:t xml:space="preserve">Dentists in Abidjan encounter significant challenges, including:</w:t>
      </w:r>
    </w:p>
    <w:p>
      <w:pPr>
        <w:numPr>
          <w:ilvl w:val="0"/>
          <w:numId w:val="1002"/>
        </w:numPr>
        <w:pStyle w:val="Compact"/>
      </w:pPr>
      <w:r>
        <w:rPr>
          <w:bCs/>
          <w:b/>
        </w:rPr>
        <w:t xml:space="preserve">Economic Constraints:</w:t>
      </w:r>
      <w:r>
        <w:t xml:space="preserve"> </w:t>
      </w:r>
      <w:r>
        <w:t xml:space="preserve">Many patients cannot afford private dental treatments, forcing dentists to prioritize cases with financial stability.</w:t>
      </w:r>
    </w:p>
    <w:p>
      <w:pPr>
        <w:numPr>
          <w:ilvl w:val="0"/>
          <w:numId w:val="1002"/>
        </w:numPr>
        <w:pStyle w:val="Compact"/>
      </w:pPr>
      <w:r>
        <w:rPr>
          <w:bCs/>
          <w:b/>
        </w:rPr>
        <w:t xml:space="preserve">Inadequate Training Facilities:</w:t>
      </w:r>
      <w:r>
        <w:t xml:space="preserve"> </w:t>
      </w:r>
      <w:r>
        <w:t xml:space="preserve">Dental schools in Ivory Coast lack modern equipment and resources, limiting the skills of graduating professionals.</w:t>
      </w:r>
    </w:p>
    <w:p>
      <w:pPr>
        <w:numPr>
          <w:ilvl w:val="0"/>
          <w:numId w:val="1002"/>
        </w:numPr>
        <w:pStyle w:val="Compact"/>
      </w:pPr>
      <w:r>
        <w:rPr>
          <w:bCs/>
          <w:b/>
        </w:rPr>
        <w:t xml:space="preserve">Cultural Stigma:</w:t>
      </w:r>
      <w:r>
        <w:t xml:space="preserve"> </w:t>
      </w:r>
      <w:r>
        <w:t xml:space="preserve">In some communities, oral health is not prioritized, leading to delayed treatment for serious conditions.</w:t>
      </w:r>
    </w:p>
    <w:bookmarkEnd w:id="24"/>
    <w:bookmarkStart w:id="25" w:name="proposed-solutions"/>
    <w:p>
      <w:pPr>
        <w:pStyle w:val="Heading2"/>
      </w:pPr>
      <w:r>
        <w:t xml:space="preserve">6. Proposed Solutions</w:t>
      </w:r>
    </w:p>
    <w:p>
      <w:pPr>
        <w:pStyle w:val="FirstParagraph"/>
      </w:pPr>
      <w:r>
        <w:t xml:space="preserve">To address these challenges, this thesis recommends the following interventions:</w:t>
      </w:r>
    </w:p>
    <w:p>
      <w:pPr>
        <w:numPr>
          <w:ilvl w:val="0"/>
          <w:numId w:val="1003"/>
        </w:numPr>
        <w:pStyle w:val="Compact"/>
      </w:pPr>
      <w:r>
        <w:rPr>
          <w:bCs/>
          <w:b/>
        </w:rPr>
        <w:t xml:space="preserve">Public-Private Partnerships:</w:t>
      </w:r>
      <w:r>
        <w:t xml:space="preserve"> </w:t>
      </w:r>
      <w:r>
        <w:t xml:space="preserve">Collaborations between government agencies and private dental clinics can expand access to affordable services in Abidjan.</w:t>
      </w:r>
    </w:p>
    <w:p>
      <w:pPr>
        <w:numPr>
          <w:ilvl w:val="0"/>
          <w:numId w:val="1003"/>
        </w:numPr>
        <w:pStyle w:val="Compact"/>
      </w:pPr>
      <w:r>
        <w:rPr>
          <w:bCs/>
          <w:b/>
        </w:rPr>
        <w:t xml:space="preserve">Campaigns for Awareness:</w:t>
      </w:r>
      <w:r>
        <w:t xml:space="preserve"> </w:t>
      </w:r>
      <w:r>
        <w:t xml:space="preserve">Educational programs targeting schools and communities could improve oral hygiene practices and reduce stigma around dental care.</w:t>
      </w:r>
    </w:p>
    <w:p>
      <w:pPr>
        <w:numPr>
          <w:ilvl w:val="0"/>
          <w:numId w:val="1003"/>
        </w:numPr>
        <w:pStyle w:val="Compact"/>
      </w:pPr>
      <w:r>
        <w:rPr>
          <w:bCs/>
          <w:b/>
        </w:rPr>
        <w:t xml:space="preserve">Investment in Infrastructure:</w:t>
      </w:r>
      <w:r>
        <w:t xml:space="preserve"> </w:t>
      </w:r>
      <w:r>
        <w:t xml:space="preserve">The Ivorian government should allocate more funding to upgrade public dental facilities and equip them with modern technology.</w:t>
      </w:r>
    </w:p>
    <w:bookmarkEnd w:id="25"/>
    <w:bookmarkStart w:id="26" w:name="conclusion"/>
    <w:p>
      <w:pPr>
        <w:pStyle w:val="Heading2"/>
      </w:pPr>
      <w:r>
        <w:t xml:space="preserve">7. Conclusion</w:t>
      </w:r>
    </w:p>
    <w:p>
      <w:pPr>
        <w:pStyle w:val="FirstParagraph"/>
      </w:pPr>
      <w:r>
        <w:t xml:space="preserve">This Master Thesis underscores the indispensable role of dentists in Ivory Coast Abidjan's healthcare system. By addressing systemic barriers to care and fostering collaboration between stakeholders, the region can achieve significant improvements in oral health outcomes. Future research should focus on evaluating the long-term impact of proposed interventions and exploring innovative models for dental education in West Africa.</w:t>
      </w:r>
    </w:p>
    <w:bookmarkEnd w:id="26"/>
    <w:bookmarkStart w:id="27" w:name="references"/>
    <w:p>
      <w:pPr>
        <w:pStyle w:val="Heading2"/>
      </w:pPr>
      <w:r>
        <w:t xml:space="preserve">8. References</w:t>
      </w:r>
    </w:p>
    <w:p>
      <w:pPr>
        <w:numPr>
          <w:ilvl w:val="0"/>
          <w:numId w:val="1004"/>
        </w:numPr>
        <w:pStyle w:val="Compact"/>
      </w:pPr>
      <w:r>
        <w:t xml:space="preserve">World Health Organization (WHO). (2021). Oral Health Facts: Sub-Saharan Africa.</w:t>
      </w:r>
    </w:p>
    <w:p>
      <w:pPr>
        <w:numPr>
          <w:ilvl w:val="0"/>
          <w:numId w:val="1004"/>
        </w:numPr>
        <w:pStyle w:val="Compact"/>
      </w:pPr>
      <w:r>
        <w:t xml:space="preserve">Government of Ivory Coast. (2020). National Healthcare Policy Report.</w:t>
      </w:r>
    </w:p>
    <w:p>
      <w:pPr>
        <w:numPr>
          <w:ilvl w:val="0"/>
          <w:numId w:val="1004"/>
        </w:numPr>
        <w:pStyle w:val="Compact"/>
      </w:pPr>
      <w:r>
        <w:t xml:space="preserve">African Dental Association. (2019). Challenges in Accessing Dental Care in Urban Centers.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Ivory Coast Abidjan</dc:title>
  <dc:creator/>
  <dc:language>en</dc:language>
  <cp:keywords/>
  <dcterms:created xsi:type="dcterms:W3CDTF">2026-07-19T13:46:24Z</dcterms:created>
  <dcterms:modified xsi:type="dcterms:W3CDTF">2026-07-19T13:46:24Z</dcterms:modified>
</cp:coreProperties>
</file>

<file path=docProps/custom.xml><?xml version="1.0" encoding="utf-8"?>
<Properties xmlns="http://schemas.openxmlformats.org/officeDocument/2006/custom-properties" xmlns:vt="http://schemas.openxmlformats.org/officeDocument/2006/docPropsVTypes"/>
</file>