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fee806db85eef02ab9b142f71a5bb668e2557e8"/>
    <w:p>
      <w:pPr>
        <w:pStyle w:val="Heading1"/>
      </w:pPr>
      <w:r>
        <w:t xml:space="preserve">Master Thesis: The Role of Dentists in Nigeria Abuja</w:t>
      </w:r>
    </w:p>
    <w:p>
      <w:pPr>
        <w:pStyle w:val="FirstParagraph"/>
      </w:pPr>
      <w:r>
        <w:rPr>
          <w:bCs/>
          <w:b/>
        </w:rPr>
        <w:t xml:space="preserve">Title:</w:t>
      </w:r>
      <w:r>
        <w:t xml:space="preserve"> </w:t>
      </w:r>
      <w:r>
        <w:t xml:space="preserve">Enhancing Dental Healthcare Delivery in Nigeria’s Capital City: A Master Thesis on the Challenges and Opportunities for Dentists in Abuja.</w:t>
      </w:r>
    </w:p>
    <w:bookmarkStart w:id="20" w:name="abstract"/>
    <w:p>
      <w:pPr>
        <w:pStyle w:val="Heading2"/>
      </w:pPr>
      <w:r>
        <w:t xml:space="preserve">Abstract</w:t>
      </w:r>
    </w:p>
    <w:p>
      <w:pPr>
        <w:pStyle w:val="FirstParagraph"/>
      </w:pPr>
      <w:r>
        <w:t xml:space="preserve">This Master Thesis explores the critical role of dentists in addressing public health challenges within Nigeria's capital, Abuja. Focusing on the unique socio-economic and infrastructural dynamics of Abuja, this study evaluates the current state of dental healthcare delivery, identifies systemic challenges faced by dentists, and proposes actionable strategies to improve access to quality dental care. By analyzing data from local healthcare institutions, government reports, and academic research on Nigeria's health sector, this thesis underscores the importance of investing in dental professionals as pivotal agents of public health improvement in Abuja.</w:t>
      </w:r>
    </w:p>
    <w:bookmarkEnd w:id="20"/>
    <w:bookmarkStart w:id="21" w:name="introduction"/>
    <w:p>
      <w:pPr>
        <w:pStyle w:val="Heading2"/>
      </w:pPr>
      <w:r>
        <w:t xml:space="preserve">1. Introduction</w:t>
      </w:r>
    </w:p>
    <w:p>
      <w:pPr>
        <w:pStyle w:val="FirstParagraph"/>
      </w:pPr>
      <w:r>
        <w:t xml:space="preserve">Nigeria's capital city, Abuja, serves as a hub for political, economic, and cultural activities. However, despite its status as a federal center, the city faces significant healthcare disparities. The dental profession plays an indispensable role in promoting oral health—a cornerstone of overall well-being. This Master Thesis investigates how dentists in Abuja navigate challenges such as limited resources, uneven distribution of dental facilities, and public awareness gaps while striving to deliver equitable care. It also examines opportunities for innovation, policy reform, and community engagement that could transform the landscape of dental healthcare in Nigeria’s capital.</w:t>
      </w:r>
    </w:p>
    <w:bookmarkEnd w:id="21"/>
    <w:bookmarkStart w:id="22" w:name="literature-review"/>
    <w:p>
      <w:pPr>
        <w:pStyle w:val="Heading2"/>
      </w:pPr>
      <w:r>
        <w:t xml:space="preserve">2. Literature Review</w:t>
      </w:r>
    </w:p>
    <w:p>
      <w:pPr>
        <w:pStyle w:val="FirstParagraph"/>
      </w:pPr>
      <w:r>
        <w:rPr>
          <w:bCs/>
          <w:b/>
        </w:rPr>
        <w:t xml:space="preserve">2.1 Dental Healthcare in Nigeria</w:t>
      </w:r>
      <w:r>
        <w:br/>
      </w:r>
      <w:r>
        <w:t xml:space="preserve">Studies have highlighted that oral health issues remain a neglected aspect of public health in Nigeria. A 2019 report by the Nigerian Medical Association (NMA) revealed that over 70% of the population lacks access to regular dental care, with urban centers like Abuja being no exception. The World Health Organization (WHO) further notes that Nigeria’s dentist-to-population ratio is far below global benchmarks, exacerbating inequalities in healthcare delivery.</w:t>
      </w:r>
    </w:p>
    <w:p>
      <w:pPr>
        <w:pStyle w:val="BodyText"/>
      </w:pPr>
      <w:r>
        <w:rPr>
          <w:bCs/>
          <w:b/>
        </w:rPr>
        <w:t xml:space="preserve">2.2 Challenges in Abuja</w:t>
      </w:r>
      <w:r>
        <w:br/>
      </w:r>
      <w:r>
        <w:t xml:space="preserve">Research on Nigeria’s capital indicates that dental professionals face unique obstacles. These include overcrowded clinics, insufficient infrastructure for advanced procedures (e.g., dental implants or orthodontics), and a reliance on imported equipment, which increases costs. Additionally, cultural stigmas around oral health often deter patients from seeking timely care.</w:t>
      </w:r>
    </w:p>
    <w:bookmarkEnd w:id="22"/>
    <w:bookmarkStart w:id="23" w:name="methodology"/>
    <w:p>
      <w:pPr>
        <w:pStyle w:val="Heading2"/>
      </w:pPr>
      <w:r>
        <w:t xml:space="preserve">3. Methodology</w:t>
      </w:r>
    </w:p>
    <w:p>
      <w:pPr>
        <w:pStyle w:val="FirstParagraph"/>
      </w:pPr>
      <w:r>
        <w:t xml:space="preserve">This Master Thesis employs a mixed-methods approach to gather insights. Qualitative data was collected through interviews with 15 licensed dentists practicing in Abuja, while quantitative data was derived from public health records and surveys of 500 residents in the city’s three major districts (Central, Gwagwalada, and Kuje). The analysis also incorporates case studies of successful dental clinics that have adopted innovative models to overcome resource constraints.</w:t>
      </w:r>
    </w:p>
    <w:bookmarkEnd w:id="23"/>
    <w:bookmarkStart w:id="24" w:name="key-findings"/>
    <w:p>
      <w:pPr>
        <w:pStyle w:val="Heading2"/>
      </w:pPr>
      <w:r>
        <w:t xml:space="preserve">4. Key Findings</w:t>
      </w:r>
    </w:p>
    <w:p>
      <w:pPr>
        <w:numPr>
          <w:ilvl w:val="0"/>
          <w:numId w:val="1001"/>
        </w:numPr>
        <w:pStyle w:val="Compact"/>
      </w:pPr>
      <w:r>
        <w:rPr>
          <w:bCs/>
          <w:b/>
        </w:rPr>
        <w:t xml:space="preserve">Limited Access:</w:t>
      </w:r>
      <w:r>
        <w:t xml:space="preserve"> </w:t>
      </w:r>
      <w:r>
        <w:t xml:space="preserve">Only 30% of Abuja’s residents have access to private dental clinics, with most relying on public health centers that operate under severe funding shortages.</w:t>
      </w:r>
    </w:p>
    <w:p>
      <w:pPr>
        <w:numPr>
          <w:ilvl w:val="0"/>
          <w:numId w:val="1001"/>
        </w:numPr>
        <w:pStyle w:val="Compact"/>
      </w:pPr>
      <w:r>
        <w:rPr>
          <w:bCs/>
          <w:b/>
        </w:rPr>
        <w:t xml:space="preserve">Workforce Shortages:</w:t>
      </w:r>
      <w:r>
        <w:t xml:space="preserve"> </w:t>
      </w:r>
      <w:r>
        <w:t xml:space="preserve">Despite the presence of institutions like the University of Abuja College of Medicine and Health Sciences, many graduates leave the country for better opportunities, creating a brain drain.</w:t>
      </w:r>
    </w:p>
    <w:p>
      <w:pPr>
        <w:numPr>
          <w:ilvl w:val="0"/>
          <w:numId w:val="1001"/>
        </w:numPr>
        <w:pStyle w:val="Compact"/>
      </w:pPr>
      <w:r>
        <w:rPr>
          <w:bCs/>
          <w:b/>
        </w:rPr>
        <w:t xml:space="preserve">Cultural and Economic Barriers:</w:t>
      </w:r>
      <w:r>
        <w:t xml:space="preserve"> </w:t>
      </w:r>
      <w:r>
        <w:t xml:space="preserve">Over 60% of surveyed residents cited cost as a primary barrier to dental treatment, with 45% unaware of the link between oral health and systemic diseases like diabetes or cardiovascular issues.</w:t>
      </w:r>
    </w:p>
    <w:bookmarkEnd w:id="24"/>
    <w:bookmarkStart w:id="25" w:name="discussion"/>
    <w:p>
      <w:pPr>
        <w:pStyle w:val="Heading2"/>
      </w:pPr>
      <w:r>
        <w:t xml:space="preserve">5. Discussion</w:t>
      </w:r>
    </w:p>
    <w:p>
      <w:pPr>
        <w:pStyle w:val="FirstParagraph"/>
      </w:pPr>
      <w:r>
        <w:rPr>
          <w:bCs/>
          <w:b/>
        </w:rPr>
        <w:t xml:space="preserve">5.1 The Role of Dentists in Public Health</w:t>
      </w:r>
      <w:r>
        <w:br/>
      </w:r>
      <w:r>
        <w:t xml:space="preserve">Dentists in Abuja are not merely clinicians but also educators and advocates. They play a vital role in raising awareness about preventive care, such as fluoride use and regular check-ups, which can reduce the burden on healthcare systems.</w:t>
      </w:r>
    </w:p>
    <w:p>
      <w:pPr>
        <w:pStyle w:val="BodyText"/>
      </w:pPr>
      <w:r>
        <w:rPr>
          <w:bCs/>
          <w:b/>
        </w:rPr>
        <w:t xml:space="preserve">5.2 Policy Recommendations</w:t>
      </w:r>
      <w:r>
        <w:br/>
      </w:r>
      <w:r>
        <w:t xml:space="preserve">To address systemic gaps, this thesis proposes:</w:t>
      </w:r>
      <w:r>
        <w:t xml:space="preserve"> </w:t>
      </w:r>
      <w:r>
        <w:t xml:space="preserve">- Expanding dental education programs in Nigeria’s capital to retain talent.</w:t>
      </w:r>
      <w:r>
        <w:t xml:space="preserve"> </w:t>
      </w:r>
      <w:r>
        <w:t xml:space="preserve">- Establishing government-funded mobile dental units to reach underserved communities.</w:t>
      </w:r>
      <w:r>
        <w:t xml:space="preserve"> </w:t>
      </w:r>
      <w:r>
        <w:t xml:space="preserve">- Integrating oral health into primary healthcare frameworks under the Federal Ministry of Health.</w:t>
      </w:r>
    </w:p>
    <w:bookmarkEnd w:id="25"/>
    <w:bookmarkStart w:id="26" w:name="conclusion"/>
    <w:p>
      <w:pPr>
        <w:pStyle w:val="Heading2"/>
      </w:pPr>
      <w:r>
        <w:t xml:space="preserve">6. Conclusion</w:t>
      </w:r>
    </w:p>
    <w:p>
      <w:pPr>
        <w:pStyle w:val="FirstParagraph"/>
      </w:pPr>
      <w:r>
        <w:t xml:space="preserve">In conclusion, this Master Thesis on the role of dentists in Nigeria’s capital city, Abuja, underscores the urgent need to prioritize dental healthcare as part of a broader public health strategy. By empowering dentists through better resources, training, and community engagement, Abuja can become a model for equitable oral health delivery in sub-Saharan Africa. The findings presented here aim to inform policymakers, educators, and practitioners in their efforts to transform Nigeria’s capital into a hub of excellence for dental care.</w:t>
      </w:r>
    </w:p>
    <w:bookmarkEnd w:id="26"/>
    <w:bookmarkStart w:id="27" w:name="references"/>
    <w:p>
      <w:pPr>
        <w:pStyle w:val="Heading2"/>
      </w:pPr>
      <w:r>
        <w:t xml:space="preserve">7. References</w:t>
      </w:r>
    </w:p>
    <w:p>
      <w:pPr>
        <w:numPr>
          <w:ilvl w:val="0"/>
          <w:numId w:val="1002"/>
        </w:numPr>
        <w:pStyle w:val="Compact"/>
      </w:pPr>
      <w:r>
        <w:t xml:space="preserve">Nigerian Medical Association (NMA). (2019). *Oral Health in Nigeria: A National Report*.</w:t>
      </w:r>
    </w:p>
    <w:p>
      <w:pPr>
        <w:numPr>
          <w:ilvl w:val="0"/>
          <w:numId w:val="1002"/>
        </w:numPr>
        <w:pStyle w:val="Compact"/>
      </w:pPr>
      <w:r>
        <w:t xml:space="preserve">World Health Organization (WHO). (2021). *Global Oral Health Status Report*.</w:t>
      </w:r>
    </w:p>
    <w:p>
      <w:pPr>
        <w:numPr>
          <w:ilvl w:val="0"/>
          <w:numId w:val="1002"/>
        </w:numPr>
        <w:pStyle w:val="Compact"/>
      </w:pPr>
      <w:r>
        <w:t xml:space="preserve">University of Abuja College of Medicine and Health Sciences. (2023). *Annual Student Survey on Career Preferences*.</w:t>
      </w:r>
    </w:p>
    <w:bookmarkEnd w:id="27"/>
    <w:bookmarkStart w:id="28" w:name="appendix"/>
    <w:p>
      <w:pPr>
        <w:pStyle w:val="Heading2"/>
      </w:pPr>
      <w:r>
        <w:t xml:space="preserve">Appendix</w:t>
      </w:r>
    </w:p>
    <w:p>
      <w:pPr>
        <w:pStyle w:val="FirstParagraph"/>
      </w:pPr>
      <w:r>
        <w:rPr>
          <w:bCs/>
          <w:b/>
        </w:rPr>
        <w:t xml:space="preserve">Data Tables:</w:t>
      </w:r>
      <w:r>
        <w:t xml:space="preserve"> </w:t>
      </w:r>
      <w:r>
        <w:t xml:space="preserve">Detailed statistics from resident surveys and clinic assessments are included in the appendix for transparency and further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Nigeria Abuja</dc:title>
  <dc:creator/>
  <dc:language>en</dc:language>
  <cp:keywords/>
  <dcterms:created xsi:type="dcterms:W3CDTF">2026-07-20T19:29:58Z</dcterms:created>
  <dcterms:modified xsi:type="dcterms:W3CDTF">2026-07-20T19:29:58Z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