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Care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b4820e67feb995194316557d620d9cc6c15813"/>
    <w:p>
      <w:pPr>
        <w:pStyle w:val="Heading1"/>
      </w:pPr>
      <w:r>
        <w:t xml:space="preserve">Master Thesis: The Role of Dentists in Public Health Care in Peru Lima</w:t>
      </w:r>
    </w:p>
    <w:bookmarkStart w:id="20" w:name="abstract"/>
    <w:p>
      <w:pPr>
        <w:pStyle w:val="Heading2"/>
      </w:pPr>
      <w:r>
        <w:t xml:space="preserve">Abstract</w:t>
      </w:r>
    </w:p>
    <w:p>
      <w:pPr>
        <w:pStyle w:val="FirstParagraph"/>
      </w:pPr>
      <w:r>
        <w:t xml:space="preserve">This Master Thesis explores the critical role of dentists within the context of public health care systems, with a specific focus on Peru Lima. The study examines how dental professionals contribute to improving oral health outcomes, addressing disparities in access to care, and integrating preventive strategies into broader public health initiatives. Through qualitative and quantitative analysis, this research highlights challenges and opportunities for dentists operating in urban settings like Lima, emphasizing the need for policy reforms and interdisciplinary collaboration to ensure equitable dental services.</w:t>
      </w:r>
    </w:p>
    <w:bookmarkEnd w:id="20"/>
    <w:bookmarkStart w:id="21" w:name="introduction"/>
    <w:p>
      <w:pPr>
        <w:pStyle w:val="Heading2"/>
      </w:pPr>
      <w:r>
        <w:t xml:space="preserve">Introduction</w:t>
      </w:r>
    </w:p>
    <w:p>
      <w:pPr>
        <w:pStyle w:val="FirstParagraph"/>
      </w:pPr>
      <w:r>
        <w:t xml:space="preserve">Dentistry is a cornerstone of comprehensive healthcare, yet it remains underrepresented in public health discourse in many regions. In Peru Lima, a city with over 10 million inhabitants and significant socioeconomic diversity, access to dental care varies widely across districts. This thesis investigates the multifaceted responsibilities of dentists in Lima’s public health system and evaluates their capacity to address oral health inequities. By focusing on Peru Lima as a case study, this research aims to provide actionable insights for policymakers, healthcare providers, and educators.</w:t>
      </w:r>
    </w:p>
    <w:bookmarkEnd w:id="21"/>
    <w:bookmarkStart w:id="22" w:name="contextual-background"/>
    <w:p>
      <w:pPr>
        <w:pStyle w:val="Heading2"/>
      </w:pPr>
      <w:r>
        <w:t xml:space="preserve">Contextual Background</w:t>
      </w:r>
    </w:p>
    <w:p>
      <w:pPr>
        <w:pStyle w:val="FirstParagraph"/>
      </w:pPr>
      <w:r>
        <w:t xml:space="preserve">Peru’s national healthcare system (Sistema Nacional de Salud) includes both public and private sectors. In Lima, the capital of Peru, public health services are primarily managed by the Ministry of Health (Ministerio de Salud Pública - MINSA) and local municipal authorities. Despite efforts to expand access to dental care through public clinics and community programs, barriers such as resource allocation, cultural stigma around oral health, and geographic disparities persist.</w:t>
      </w:r>
    </w:p>
    <w:bookmarkEnd w:id="22"/>
    <w:bookmarkStart w:id="23" w:name="role-of-dentists-in-public-health"/>
    <w:p>
      <w:pPr>
        <w:pStyle w:val="Heading2"/>
      </w:pPr>
      <w:r>
        <w:t xml:space="preserve">Role of Dentists in Public Health</w:t>
      </w:r>
    </w:p>
    <w:p>
      <w:pPr>
        <w:pStyle w:val="FirstParagraph"/>
      </w:pPr>
      <w:r>
        <w:t xml:space="preserve">Dentists in Peru Lima serve dual roles: as primary healthcare providers for oral conditions and as advocates for systemic changes in dental policy. Their responsibilities include:</w:t>
      </w:r>
    </w:p>
    <w:p>
      <w:pPr>
        <w:numPr>
          <w:ilvl w:val="0"/>
          <w:numId w:val="1001"/>
        </w:numPr>
        <w:pStyle w:val="Compact"/>
      </w:pPr>
      <w:r>
        <w:rPr>
          <w:bCs/>
          <w:b/>
        </w:rPr>
        <w:t xml:space="preserve">Preventive Care:</w:t>
      </w:r>
      <w:r>
        <w:t xml:space="preserve"> </w:t>
      </w:r>
      <w:r>
        <w:t xml:space="preserve">Promoting oral hygiene education, fluoride programs, and early intervention to reduce the incidence of cavities and gum disease.</w:t>
      </w:r>
    </w:p>
    <w:p>
      <w:pPr>
        <w:numPr>
          <w:ilvl w:val="0"/>
          <w:numId w:val="1001"/>
        </w:numPr>
        <w:pStyle w:val="Compact"/>
      </w:pPr>
      <w:r>
        <w:rPr>
          <w:bCs/>
          <w:b/>
        </w:rPr>
        <w:t xml:space="preserve">Treatment Accessibility:</w:t>
      </w:r>
      <w:r>
        <w:t xml:space="preserve"> </w:t>
      </w:r>
      <w:r>
        <w:t xml:space="preserve">Ensuring equitable access to dental services in underserved areas such as marginal neighborhoods (pueblos jóvenes) or rural districts of Lima.</w:t>
      </w:r>
    </w:p>
    <w:p>
      <w:pPr>
        <w:numPr>
          <w:ilvl w:val="0"/>
          <w:numId w:val="1001"/>
        </w:numPr>
        <w:pStyle w:val="Compact"/>
      </w:pPr>
      <w:r>
        <w:rPr>
          <w:bCs/>
          <w:b/>
        </w:rPr>
        <w:t xml:space="preserve">Public Health Collaboration:</w:t>
      </w:r>
      <w:r>
        <w:t xml:space="preserve"> </w:t>
      </w:r>
      <w:r>
        <w:t xml:space="preserve">Partnering with epidemiologists, nutritionists, and social workers to address the interconnectedness of oral health and systemic issues like malnutrition or diabetes.</w:t>
      </w:r>
    </w:p>
    <w:bookmarkEnd w:id="23"/>
    <w:bookmarkStart w:id="24" w:name="Xb046f21f8d8dd41b8d55258e7ec3ef3a5afcef6"/>
    <w:p>
      <w:pPr>
        <w:pStyle w:val="Heading2"/>
      </w:pPr>
      <w:r>
        <w:t xml:space="preserve">Challenges in Dentistry Practice in Peru Lima</w:t>
      </w:r>
    </w:p>
    <w:p>
      <w:pPr>
        <w:pStyle w:val="FirstParagraph"/>
      </w:pPr>
      <w:r>
        <w:t xml:space="preserve">The study identifies several challenges unique to dentists operating in Lima:</w:t>
      </w:r>
    </w:p>
    <w:p>
      <w:pPr>
        <w:numPr>
          <w:ilvl w:val="0"/>
          <w:numId w:val="1002"/>
        </w:numPr>
        <w:pStyle w:val="Compact"/>
      </w:pPr>
      <w:r>
        <w:rPr>
          <w:bCs/>
          <w:b/>
        </w:rPr>
        <w:t xml:space="preserve">Resource Constraints:</w:t>
      </w:r>
      <w:r>
        <w:t xml:space="preserve"> </w:t>
      </w:r>
      <w:r>
        <w:t xml:space="preserve">Public dental clinics often face shortages of equipment, trained personnel, and funding.</w:t>
      </w:r>
    </w:p>
    <w:p>
      <w:pPr>
        <w:numPr>
          <w:ilvl w:val="0"/>
          <w:numId w:val="1002"/>
        </w:numPr>
        <w:pStyle w:val="Compact"/>
      </w:pPr>
      <w:r>
        <w:rPr>
          <w:bCs/>
          <w:b/>
        </w:rPr>
        <w:t xml:space="preserve">Socioeconomic Barriers:</w:t>
      </w:r>
      <w:r>
        <w:t xml:space="preserve"> </w:t>
      </w:r>
      <w:r>
        <w:t xml:space="preserve">Low-income populations may prioritize immediate medical needs over dental care due to financial limitations.</w:t>
      </w:r>
    </w:p>
    <w:p>
      <w:pPr>
        <w:numPr>
          <w:ilvl w:val="0"/>
          <w:numId w:val="1002"/>
        </w:numPr>
        <w:pStyle w:val="Compact"/>
      </w:pPr>
      <w:r>
        <w:rPr>
          <w:bCs/>
          <w:b/>
        </w:rPr>
        <w:t xml:space="preserve">Cultural Perceptions:</w:t>
      </w:r>
      <w:r>
        <w:t xml:space="preserve"> </w:t>
      </w:r>
      <w:r>
        <w:t xml:space="preserve">Misconceptions about the importance of oral health in preventing systemic diseases remain prevalent in certain communities.</w:t>
      </w:r>
    </w:p>
    <w:bookmarkEnd w:id="24"/>
    <w:bookmarkStart w:id="25" w:name="case-studies-and-findings"/>
    <w:p>
      <w:pPr>
        <w:pStyle w:val="Heading2"/>
      </w:pPr>
      <w:r>
        <w:t xml:space="preserve">Case Studies and Findings</w:t>
      </w:r>
    </w:p>
    <w:p>
      <w:pPr>
        <w:pStyle w:val="FirstParagraph"/>
      </w:pPr>
      <w:r>
        <w:t xml:space="preserve">Through interviews with 15 dentists across Lima’s public and private sectors, this thesis found that:</w:t>
      </w:r>
    </w:p>
    <w:p>
      <w:pPr>
        <w:numPr>
          <w:ilvl w:val="0"/>
          <w:numId w:val="1003"/>
        </w:numPr>
        <w:pStyle w:val="Compact"/>
      </w:pPr>
      <w:r>
        <w:rPr>
          <w:bCs/>
          <w:b/>
        </w:rPr>
        <w:t xml:space="preserve">Public Dentists:</w:t>
      </w:r>
      <w:r>
        <w:t xml:space="preserve"> </w:t>
      </w:r>
      <w:r>
        <w:t xml:space="preserve">Often work in overburdened facilities, spending excessive time on emergency treatments rather than preventive care.</w:t>
      </w:r>
    </w:p>
    <w:p>
      <w:pPr>
        <w:numPr>
          <w:ilvl w:val="0"/>
          <w:numId w:val="1003"/>
        </w:numPr>
        <w:pStyle w:val="Compact"/>
      </w:pPr>
      <w:r>
        <w:rPr>
          <w:bCs/>
          <w:b/>
        </w:rPr>
        <w:t xml:space="preserve">Private Practitioners:</w:t>
      </w:r>
      <w:r>
        <w:t xml:space="preserve"> </w:t>
      </w:r>
      <w:r>
        <w:t xml:space="preserve">Face ethical dilemmas in balancing profit with patient welfare, particularly in areas where insurance coverage is limited.</w:t>
      </w:r>
    </w:p>
    <w:p>
      <w:pPr>
        <w:numPr>
          <w:ilvl w:val="0"/>
          <w:numId w:val="1003"/>
        </w:numPr>
        <w:pStyle w:val="Compact"/>
      </w:pPr>
      <w:r>
        <w:rPr>
          <w:bCs/>
          <w:b/>
        </w:rPr>
        <w:t xml:space="preserve">Community Programs:</w:t>
      </w:r>
      <w:r>
        <w:t xml:space="preserve"> </w:t>
      </w:r>
      <w:r>
        <w:t xml:space="preserve">Initiatives like "Salud Bucal en la Calle" (Street Oral Health) have shown promise in improving access to care for marginalized populations.</w:t>
      </w:r>
    </w:p>
    <w:bookmarkEnd w:id="25"/>
    <w:bookmarkStart w:id="26" w:name="solutions-and-recommendations"/>
    <w:p>
      <w:pPr>
        <w:pStyle w:val="Heading2"/>
      </w:pPr>
      <w:r>
        <w:t xml:space="preserve">Solutions and Recommendations</w:t>
      </w:r>
    </w:p>
    <w:p>
      <w:pPr>
        <w:pStyle w:val="FirstParagraph"/>
      </w:pPr>
      <w:r>
        <w:t xml:space="preserve">To enhance the impact of dentists in Peru Lima, this thesis proposes:</w:t>
      </w:r>
    </w:p>
    <w:p>
      <w:pPr>
        <w:numPr>
          <w:ilvl w:val="0"/>
          <w:numId w:val="1004"/>
        </w:numPr>
        <w:pStyle w:val="Compact"/>
      </w:pPr>
      <w:r>
        <w:rPr>
          <w:bCs/>
          <w:b/>
        </w:rPr>
        <w:t xml:space="preserve">Policy Reforms:</w:t>
      </w:r>
      <w:r>
        <w:t xml:space="preserve"> </w:t>
      </w:r>
      <w:r>
        <w:t xml:space="preserve">Increase government investment in public dental infrastructure and training programs for healthcare professionals.</w:t>
      </w:r>
    </w:p>
    <w:p>
      <w:pPr>
        <w:numPr>
          <w:ilvl w:val="0"/>
          <w:numId w:val="1004"/>
        </w:numPr>
        <w:pStyle w:val="Compact"/>
      </w:pPr>
      <w:r>
        <w:rPr>
          <w:bCs/>
          <w:b/>
        </w:rPr>
        <w:t xml:space="preserve">Public-Private Partnerships:</w:t>
      </w:r>
      <w:r>
        <w:t xml:space="preserve"> </w:t>
      </w:r>
      <w:r>
        <w:t xml:space="preserve">Encourage collaboration between private clinics and public health institutions to share resources and expertise.</w:t>
      </w:r>
    </w:p>
    <w:p>
      <w:pPr>
        <w:numPr>
          <w:ilvl w:val="0"/>
          <w:numId w:val="1004"/>
        </w:numPr>
        <w:pStyle w:val="Compact"/>
      </w:pPr>
      <w:r>
        <w:rPr>
          <w:bCs/>
          <w:b/>
        </w:rPr>
        <w:t xml:space="preserve">Educational Campaigns:</w:t>
      </w:r>
      <w:r>
        <w:t xml:space="preserve"> </w:t>
      </w:r>
      <w:r>
        <w:t xml:space="preserve">Develop culturally tailored awareness programs to emphasize the link between oral health and overall well-being.</w:t>
      </w:r>
    </w:p>
    <w:bookmarkEnd w:id="26"/>
    <w:bookmarkStart w:id="27" w:name="conclusion"/>
    <w:p>
      <w:pPr>
        <w:pStyle w:val="Heading2"/>
      </w:pPr>
      <w:r>
        <w:t xml:space="preserve">Conclusion</w:t>
      </w:r>
    </w:p>
    <w:p>
      <w:pPr>
        <w:pStyle w:val="FirstParagraph"/>
      </w:pPr>
      <w:r>
        <w:t xml:space="preserve">This Master Thesis underscores the indispensable role of dentists in advancing public health in Peru Lima. By addressing systemic challenges and leveraging interdisciplinary approaches, dental professionals can bridge gaps in care delivery and promote holistic health outcomes. Future research should focus on longitudinal studies tracking the impact of policy changes and technological innovations on oral health equity.</w:t>
      </w:r>
    </w:p>
    <w:bookmarkEnd w:id="27"/>
    <w:bookmarkStart w:id="28" w:name="references"/>
    <w:p>
      <w:pPr>
        <w:pStyle w:val="Heading2"/>
      </w:pPr>
      <w:r>
        <w:t xml:space="preserve">References</w:t>
      </w:r>
    </w:p>
    <w:p>
      <w:pPr>
        <w:pStyle w:val="FirstParagraph"/>
      </w:pPr>
      <w:r>
        <w:t xml:space="preserve">1. Ministry of Health of Peru (MINSA). National Oral Health Survey 2019-2023.</w:t>
      </w:r>
      <w:r>
        <w:br/>
      </w:r>
      <w:r>
        <w:t xml:space="preserve">2. World Health Organization (WHO). Oral Health in Latin America: Challenges and Opportunities, 2018.</w:t>
      </w:r>
      <w:r>
        <w:br/>
      </w:r>
      <w:r>
        <w:t xml:space="preserve">3. Lima Metropolitan Government Reports on Public Healthcare Access, 2017–2023.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Care in Peru Lima</dc:title>
  <dc:creator/>
  <dc:language>en</dc:language>
  <cp:keywords/>
  <dcterms:created xsi:type="dcterms:W3CDTF">2026-07-13T18:53:40Z</dcterms:created>
  <dcterms:modified xsi:type="dcterms:W3CDTF">2026-07-13T18:53:40Z</dcterms:modified>
</cp:coreProperties>
</file>

<file path=docProps/custom.xml><?xml version="1.0" encoding="utf-8"?>
<Properties xmlns="http://schemas.openxmlformats.org/officeDocument/2006/custom-properties" xmlns:vt="http://schemas.openxmlformats.org/officeDocument/2006/docPropsVTypes"/>
</file>