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South</w:t>
      </w:r>
      <w:r>
        <w:t xml:space="preserve"> </w:t>
      </w:r>
      <w:r>
        <w:t xml:space="preserve">Africa's</w:t>
      </w:r>
      <w:r>
        <w:t xml:space="preserve"> </w:t>
      </w:r>
      <w:r>
        <w:t xml:space="preserve">Johannesburg</w:t>
      </w:r>
      <w:r>
        <w:t xml:space="preserve"> </w:t>
      </w:r>
      <w:r>
        <w:t xml:space="preserve">Dental</w:t>
      </w:r>
      <w:r>
        <w:t xml:space="preserve"> </w:t>
      </w:r>
      <w:r>
        <w:t xml:space="preserve">Sector</w:t>
      </w:r>
    </w:p>
    <w:p>
      <w:pPr>
        <w:pStyle w:val="FirstParagraph"/>
      </w:pPr>
      <w:r>
        <w:t xml:space="preserve">```html</w:t>
      </w:r>
    </w:p>
    <w:bookmarkStart w:id="31" w:name="Xb6c2d37b787d2d56515db5a388fb6d2642ff5cb"/>
    <w:p>
      <w:pPr>
        <w:pStyle w:val="Heading1"/>
      </w:pPr>
      <w:r>
        <w:t xml:space="preserve">Master Thesis: The Role of Dentists in South Africa's Johannesburg Dental Sector</w:t>
      </w:r>
    </w:p>
    <w:bookmarkStart w:id="20" w:name="abstract"/>
    <w:p>
      <w:pPr>
        <w:pStyle w:val="Heading2"/>
      </w:pPr>
      <w:r>
        <w:t xml:space="preserve">Abstract</w:t>
      </w:r>
    </w:p>
    <w:p>
      <w:pPr>
        <w:pStyle w:val="FirstParagraph"/>
      </w:pPr>
      <w:r>
        <w:t xml:space="preserve">This Master Thesis explores the multifaceted role of dentists in the context of South Africa's Johannesburg dental sector. As a bustling urban center, Johannesburg presents unique challenges and opportunities for dental professionals. The study investigates how dentists navigate socio-economic disparities, regulatory frameworks, and technological advancements to deliver quality oral healthcare services. By analyzing case studies, surveys, and policy documents specific to South Africa's dental landscape, this thesis aims to provide actionable insights for improving public health outcomes through the expertise of dentists in Johannesburg.</w:t>
      </w:r>
    </w:p>
    <w:bookmarkEnd w:id="20"/>
    <w:bookmarkStart w:id="21" w:name="introduction"/>
    <w:p>
      <w:pPr>
        <w:pStyle w:val="Heading2"/>
      </w:pPr>
      <w:r>
        <w:t xml:space="preserve">Introduction</w:t>
      </w:r>
    </w:p>
    <w:p>
      <w:pPr>
        <w:pStyle w:val="FirstParagraph"/>
      </w:pPr>
      <w:r>
        <w:t xml:space="preserve">Johannesburg, as the economic hub of South Africa, faces significant healthcare challenges, particularly in oral health. The role of dentists in this environment is critical to addressing disparities in access to care and ensuring equitable service delivery. This thesis examines the current state of dental practice in Johannesburg, focusing on how dentists adapt to urbanization pressures, resource constraints, and evolving patient needs. By contextualizing these issues within South Africa's broader healthcare system, the study highlights the unique responsibilities of dentists in a rapidly developing metropolitan area.</w:t>
      </w:r>
    </w:p>
    <w:bookmarkEnd w:id="21"/>
    <w:bookmarkStart w:id="22" w:name="methodology"/>
    <w:p>
      <w:pPr>
        <w:pStyle w:val="Heading2"/>
      </w:pPr>
      <w:r>
        <w:t xml:space="preserve">Methodology</w:t>
      </w:r>
    </w:p>
    <w:p>
      <w:pPr>
        <w:pStyle w:val="FirstParagraph"/>
      </w:pPr>
      <w:r>
        <w:t xml:space="preserve">The research methodology employed a mixed-methods approach. Qualitative data was gathered through interviews with practicing dentists in Johannesburg, while quantitative data was derived from surveys distributed to dental clinics and patients. Secondary sources included academic journals, government publications on South African healthcare policy, and reports from organizations like the Dental Association of South Africa (DASA). Case studies of public-private partnerships in dental care were also analyzed to identify best practices and challenges unique to Johannesburg's context.</w:t>
      </w:r>
    </w:p>
    <w:bookmarkEnd w:id="22"/>
    <w:bookmarkStart w:id="24" w:name="current-trends"/>
    <w:bookmarkStart w:id="23" w:name="X8e690605c25089dd11967a494b449eb2eaeccf3"/>
    <w:p>
      <w:pPr>
        <w:pStyle w:val="Heading2"/>
      </w:pPr>
      <w:r>
        <w:t xml:space="preserve">Current Trends in Dentistry in Johannesburg</w:t>
      </w:r>
    </w:p>
    <w:p>
      <w:pPr>
        <w:pStyle w:val="FirstParagraph"/>
      </w:pPr>
      <w:r>
        <w:t xml:space="preserve">Johannesburg has witnessed a surge in technological integration within dental practices, including the adoption of digital imaging, 3D printing for prosthetics, and tele-dentistry solutions. These advancements align with global trends but are adapted to address local needs, such as improving diagnostic accuracy in underserved communities. However, disparities persist between private and public healthcare sectors. While private clinics leverage cutting-edge technology, many public facilities struggle with outdated equipment and staffing shortages.</w:t>
      </w:r>
    </w:p>
    <w:bookmarkEnd w:id="23"/>
    <w:bookmarkEnd w:id="24"/>
    <w:bookmarkStart w:id="26" w:name="challenges"/>
    <w:bookmarkStart w:id="25" w:name="Xdf1f8ab3a653e23d7badfafe57d8c9f5b0a0921"/>
    <w:p>
      <w:pPr>
        <w:pStyle w:val="Heading2"/>
      </w:pPr>
      <w:r>
        <w:t xml:space="preserve">Challenges Facing Dentists in Johannesburg</w:t>
      </w:r>
    </w:p>
    <w:p>
      <w:pPr>
        <w:numPr>
          <w:ilvl w:val="0"/>
          <w:numId w:val="1001"/>
        </w:numPr>
        <w:pStyle w:val="Compact"/>
      </w:pPr>
      <w:r>
        <w:rPr>
          <w:bCs/>
          <w:b/>
        </w:rPr>
        <w:t xml:space="preserve">Economic Disparities:</w:t>
      </w:r>
      <w:r>
        <w:t xml:space="preserve"> </w:t>
      </w:r>
      <w:r>
        <w:t xml:space="preserve">Socio-economic inequality in Johannesburg limits access to dental care for low-income populations. Many residents cannot afford private services, leading to reliance on under-resourced public clinics.</w:t>
      </w:r>
    </w:p>
    <w:p>
      <w:pPr>
        <w:numPr>
          <w:ilvl w:val="0"/>
          <w:numId w:val="1001"/>
        </w:numPr>
        <w:pStyle w:val="Compact"/>
      </w:pPr>
      <w:r>
        <w:rPr>
          <w:bCs/>
          <w:b/>
        </w:rPr>
        <w:t xml:space="preserve">Regulatory Hurdles:</w:t>
      </w:r>
      <w:r>
        <w:t xml:space="preserve"> </w:t>
      </w:r>
      <w:r>
        <w:t xml:space="preserve">Navigating South Africa's complex healthcare regulations, including licensing requirements and adherence to the National Health Act, poses administrative challenges for dental professionals.</w:t>
      </w:r>
    </w:p>
    <w:p>
      <w:pPr>
        <w:numPr>
          <w:ilvl w:val="0"/>
          <w:numId w:val="1001"/>
        </w:numPr>
        <w:pStyle w:val="Compact"/>
      </w:pPr>
      <w:r>
        <w:rPr>
          <w:bCs/>
          <w:b/>
        </w:rPr>
        <w:t xml:space="preserve">HIV/AIDS Prevalence:</w:t>
      </w:r>
      <w:r>
        <w:t xml:space="preserve"> </w:t>
      </w:r>
      <w:r>
        <w:t xml:space="preserve">The high prevalence of HIV in Johannesburg necessitates specialized training for dentists to manage oral health complications associated with immunosuppression.</w:t>
      </w:r>
    </w:p>
    <w:p>
      <w:pPr>
        <w:numPr>
          <w:ilvl w:val="0"/>
          <w:numId w:val="1001"/>
        </w:numPr>
        <w:pStyle w:val="Compact"/>
      </w:pPr>
      <w:r>
        <w:rPr>
          <w:bCs/>
          <w:b/>
        </w:rPr>
        <w:t xml:space="preserve">Urbanization Pressures:</w:t>
      </w:r>
      <w:r>
        <w:t xml:space="preserve"> </w:t>
      </w:r>
      <w:r>
        <w:t xml:space="preserve">Rapid urbanization has led to overcrowding in clinics, increasing the workload on dentists and reducing the time available per patient.</w:t>
      </w:r>
    </w:p>
    <w:bookmarkEnd w:id="25"/>
    <w:bookmarkEnd w:id="26"/>
    <w:bookmarkStart w:id="28" w:name="opportunities"/>
    <w:bookmarkStart w:id="27" w:name="Xea8bdde6bc9add43b0c2ddb49c179924c565e46"/>
    <w:p>
      <w:pPr>
        <w:pStyle w:val="Heading2"/>
      </w:pPr>
      <w:r>
        <w:t xml:space="preserve">Opportunities for Dentists in Johannesburg</w:t>
      </w:r>
    </w:p>
    <w:p>
      <w:pPr>
        <w:pStyle w:val="FirstParagraph"/>
      </w:pPr>
      <w:r>
        <w:t xml:space="preserve">Despite these challenges, Johannesburg offers unique opportunities for innovation and collaboration. Public-private partnerships have emerged to expand access to dental care in underserved areas. For example, initiatives like the **Johannesburg Dental Outreach Program** leverage private-sector funding to provide free screenings and treatments. Additionally, tele-dentistry platforms are being piloted to connect rural clinics with specialists in Johannesburg, reducing geographical barriers.</w:t>
      </w:r>
    </w:p>
    <w:p>
      <w:pPr>
        <w:pStyle w:val="BodyText"/>
      </w:pPr>
      <w:r>
        <w:t xml:space="preserve">Dentists can also contribute to South Africa's growing focus on preventive care by educating communities about oral hygiene. Collaborations with local universities, such as the University of the Witwatersrand's Faculty of Health Sciences, provide research and training opportunities to address systemic issues in dental healthcare delivery.</w:t>
      </w:r>
    </w:p>
    <w:bookmarkEnd w:id="27"/>
    <w:bookmarkEnd w:id="28"/>
    <w:bookmarkStart w:id="29" w:name="conclusion"/>
    <w:p>
      <w:pPr>
        <w:pStyle w:val="Heading2"/>
      </w:pPr>
      <w:r>
        <w:t xml:space="preserve">Conclusion</w:t>
      </w:r>
    </w:p>
    <w:p>
      <w:pPr>
        <w:pStyle w:val="FirstParagraph"/>
      </w:pPr>
      <w:r>
        <w:t xml:space="preserve">In conclusion, this Master Thesis underscores the pivotal role of dentists in shaping the future of oral healthcare in Johannesburg, South Africa. By addressing challenges such as economic inequality and regulatory complexity while embracing opportunities like technological innovation and community engagement, dentists can significantly enhance public health outcomes. The findings emphasize the need for targeted policy interventions and continued investment in dental infrastructure to ensure equitable access to care across Johannesburg's diverse population. Future research should explore the long-term impact of tele-dentistry on rural healthcare delivery and the role of international partnerships in advancing South Africa's dental sector.</w:t>
      </w:r>
    </w:p>
    <w:bookmarkEnd w:id="29"/>
    <w:bookmarkStart w:id="30" w:name="references"/>
    <w:p>
      <w:pPr>
        <w:pStyle w:val="Heading2"/>
      </w:pPr>
      <w:r>
        <w:t xml:space="preserve">References</w:t>
      </w:r>
    </w:p>
    <w:p>
      <w:pPr>
        <w:numPr>
          <w:ilvl w:val="0"/>
          <w:numId w:val="1002"/>
        </w:numPr>
        <w:pStyle w:val="Compact"/>
      </w:pPr>
      <w:r>
        <w:t xml:space="preserve">Dental Association of South Africa (DASA). (2021). *Annual Report on Dental Practice Trends in Johannesburg.*</w:t>
      </w:r>
    </w:p>
    <w:p>
      <w:pPr>
        <w:numPr>
          <w:ilvl w:val="0"/>
          <w:numId w:val="1002"/>
        </w:numPr>
        <w:pStyle w:val="Compact"/>
      </w:pPr>
      <w:r>
        <w:t xml:space="preserve">University of the Witwatersrand. (2019). *Oral Health Disparities in Urban South Africa: A Policy Analysis.*</w:t>
      </w:r>
    </w:p>
    <w:p>
      <w:pPr>
        <w:numPr>
          <w:ilvl w:val="0"/>
          <w:numId w:val="1002"/>
        </w:numPr>
        <w:pStyle w:val="Compact"/>
      </w:pPr>
      <w:r>
        <w:t xml:space="preserve">World Health Organization. (2020). *Global Oral Health Challenges: Lessons from Sub-Saharan Africa.*</w:t>
      </w:r>
    </w:p>
    <w:p>
      <w:pPr>
        <w:numPr>
          <w:ilvl w:val="0"/>
          <w:numId w:val="1002"/>
        </w:numPr>
        <w:pStyle w:val="Compact"/>
      </w:pPr>
      <w:r>
        <w:t xml:space="preserve">South African Department of Health. (2023). *National Dental Healthcare Strategy for 2030.*</w:t>
      </w:r>
    </w:p>
    <w:bookmarkEnd w:id="30"/>
    <w:p>
      <w:pPr>
        <w:pStyle w:val="FirstParagraph"/>
      </w:pPr>
      <w:r>
        <w:t xml:space="preserve">© 2023 Master Thesis: Dentist in South Africa Johannesburg. All rights reserved.</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South Africa's Johannesburg Dental Sector</dc:title>
  <dc:creator/>
  <dc:language>en</dc:language>
  <cp:keywords/>
  <dcterms:created xsi:type="dcterms:W3CDTF">2026-07-23T20:12:19Z</dcterms:created>
  <dcterms:modified xsi:type="dcterms:W3CDTF">2026-07-23T20:12:19Z</dcterms:modified>
</cp:coreProperties>
</file>

<file path=docProps/custom.xml><?xml version="1.0" encoding="utf-8"?>
<Properties xmlns="http://schemas.openxmlformats.org/officeDocument/2006/custom-properties" xmlns:vt="http://schemas.openxmlformats.org/officeDocument/2006/docPropsVTypes"/>
</file>