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Spain</w:t>
      </w:r>
      <w:r>
        <w:t xml:space="preserve"> </w:t>
      </w:r>
      <w:r>
        <w:t xml:space="preserve">Valencia</w:t>
      </w:r>
    </w:p>
    <w:bookmarkStart w:id="29" w:name="Xf40965f27dd0e4dc9954e857bd683b4748f2a53"/>
    <w:p>
      <w:pPr>
        <w:pStyle w:val="Heading1"/>
      </w:pPr>
      <w:r>
        <w:t xml:space="preserve">Master Thesis: The Role of Dentists in Spain Valencia</w:t>
      </w:r>
    </w:p>
    <w:bookmarkStart w:id="20" w:name="abstract"/>
    <w:p>
      <w:pPr>
        <w:pStyle w:val="Heading2"/>
      </w:pPr>
      <w:r>
        <w:t xml:space="preserve">Abstract</w:t>
      </w:r>
    </w:p>
    <w:p>
      <w:pPr>
        <w:pStyle w:val="FirstParagraph"/>
      </w:pPr>
      <w:r>
        <w:t xml:space="preserve">This Master Thesis explores the evolving role of dentists within the healthcare system of Spain, with a specific focus on the region of Valencia. As a critical component of public and private healthcare services, dentists in Valencia face unique challenges and opportunities shaped by cultural, economic, and policy-related factors. This study examines how dental professionals in Spain Valencia contribute to improving oral health outcomes for diverse populations while navigating regulatory frameworks and technological advancements. Through qualitative analysis of case studies, interviews with practicing dentists, and a review of public health policies, this thesis highlights the importance of interdisciplinary collaboration between dentists and other healthcare providers to address systemic issues in oral care. The findings underscore the need for tailored strategies that align with Spain Valencia’s socio-economic context.</w:t>
      </w:r>
    </w:p>
    <w:bookmarkEnd w:id="20"/>
    <w:bookmarkStart w:id="21" w:name="introduction"/>
    <w:p>
      <w:pPr>
        <w:pStyle w:val="Heading2"/>
      </w:pPr>
      <w:r>
        <w:t xml:space="preserve">Introduction</w:t>
      </w:r>
    </w:p>
    <w:p>
      <w:pPr>
        <w:pStyle w:val="FirstParagraph"/>
      </w:pPr>
      <w:r>
        <w:t xml:space="preserve">The field of dentistry in Spain Valencia has gained significant attention due to its intersection with regional healthcare priorities and global trends in preventive medicine. As part of the broader Spanish healthcare system, which combines public (Servicio Público de Salud) and private dental services, professionals in Valencia must adapt to a dynamic environment influenced by demographic shifts, immigration patterns, and advancements in dental technology. This Master Thesis investigates how dentists in Spain Valencia contribute to public health initiatives while addressing unique challenges such as language barriers with non-native patients or disparities in access to care between urban and rural areas. The study also evaluates the impact of recent policy changes on dental education and practice standards within the region.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landscape of dentistry in Spain Valencia, including service delivery models and patient demographics.</w:t>
      </w:r>
    </w:p>
    <w:p>
      <w:pPr>
        <w:numPr>
          <w:ilvl w:val="0"/>
          <w:numId w:val="1001"/>
        </w:numPr>
        <w:pStyle w:val="Compact"/>
      </w:pPr>
      <w:r>
        <w:t xml:space="preserve">To evaluate how cultural factors (e.g., traditional dietary habits) influence oral health outcomes in the region.</w:t>
      </w:r>
    </w:p>
    <w:p>
      <w:pPr>
        <w:numPr>
          <w:ilvl w:val="0"/>
          <w:numId w:val="1001"/>
        </w:numPr>
        <w:pStyle w:val="Compact"/>
      </w:pPr>
      <w:r>
        <w:t xml:space="preserve">To assess the role of dental professionals in promoting preventive care and reducing healthcare disparities through community outreach programs.</w:t>
      </w:r>
    </w:p>
    <w:p>
      <w:pPr>
        <w:numPr>
          <w:ilvl w:val="0"/>
          <w:numId w:val="1001"/>
        </w:numPr>
        <w:pStyle w:val="Compact"/>
      </w:pPr>
      <w:r>
        <w:t xml:space="preserve">To propose policy recommendations for improving access to dental services in underserved areas of Spain Valencia.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20 dentists from Valencia’s public and private sectors, alongside quantitative data from local health authorities. Surveys were distributed to patients of dental clinics in cities such as Valencia City, Alicante, and Castellón to gather insights on service satisfaction and unmet needs. Additionally, a review of recent reports by the Spanish Ministry of Health (Ministerio de Sanidad) and regional initiatives in Valencia was conducted to contextualize findings within national policy frameworks. The data were analyzed using thematic coding for qualitative responses and statistical tools for quantitative trends.</w:t>
      </w:r>
    </w:p>
    <w:bookmarkEnd w:id="23"/>
    <w:bookmarkStart w:id="24" w:name="key-findings"/>
    <w:p>
      <w:pPr>
        <w:pStyle w:val="Heading2"/>
      </w:pPr>
      <w:r>
        <w:t xml:space="preserve">Key Findings</w:t>
      </w:r>
    </w:p>
    <w:p>
      <w:pPr>
        <w:pStyle w:val="FirstParagraph"/>
      </w:pPr>
      <w:r>
        <w:t xml:space="preserve">The research revealed several critical insights:</w:t>
      </w:r>
    </w:p>
    <w:p>
      <w:pPr>
        <w:numPr>
          <w:ilvl w:val="0"/>
          <w:numId w:val="1002"/>
        </w:numPr>
        <w:pStyle w:val="Compact"/>
      </w:pPr>
      <w:r>
        <w:t xml:space="preserve">Dentists in Spain Valencia are increasingly integrating digital technologies, such as 3D imaging and telemedicine, to enhance diagnostic accuracy and patient accessibility.</w:t>
      </w:r>
    </w:p>
    <w:p>
      <w:pPr>
        <w:numPr>
          <w:ilvl w:val="0"/>
          <w:numId w:val="1002"/>
        </w:numPr>
        <w:pStyle w:val="Compact"/>
      </w:pPr>
      <w:r>
        <w:t xml:space="preserve">Cultural factors, including a preference for traditional foods high in sugar content, contribute to higher rates of dental caries among certain demographic groups. Dentists have responded by tailoring educational campaigns in local languages (e.g., Valencian or Arabic) to immigrant communities.</w:t>
      </w:r>
    </w:p>
    <w:p>
      <w:pPr>
        <w:numPr>
          <w:ilvl w:val="0"/>
          <w:numId w:val="1002"/>
        </w:numPr>
        <w:pStyle w:val="Compact"/>
      </w:pPr>
      <w:r>
        <w:t xml:space="preserve">Public dental clinics in Valencia report shortages of specialized staff, leading to longer wait times for procedures such as orthodontics or implants. Private practices, while more accessible, often face criticism for high costs that exclude lower-income populations.</w:t>
      </w:r>
    </w:p>
    <w:bookmarkEnd w:id="24"/>
    <w:bookmarkStart w:id="25" w:name="discussion"/>
    <w:p>
      <w:pPr>
        <w:pStyle w:val="Heading2"/>
      </w:pPr>
      <w:r>
        <w:t xml:space="preserve">Discussion</w:t>
      </w:r>
    </w:p>
    <w:p>
      <w:pPr>
        <w:pStyle w:val="FirstParagraph"/>
      </w:pPr>
      <w:r>
        <w:t xml:space="preserve">The findings highlight the dual role of dentists in Spain Valencia as both healthcare providers and advocates for systemic change. For instance, many practitioners collaborate with social workers to address socioeconomic barriers to care, such as transportation costs or lack of insurance. However, challenges persist in aligning regional policies with the needs of a diverse population. The thesis also notes that international dental graduates working in Valencia often require additional training to meet local licensing requirements, which can delay service delivery.</w:t>
      </w:r>
    </w:p>
    <w:bookmarkEnd w:id="25"/>
    <w:bookmarkStart w:id="26" w:name="conclusion"/>
    <w:p>
      <w:pPr>
        <w:pStyle w:val="Heading2"/>
      </w:pPr>
      <w:r>
        <w:t xml:space="preserve">Conclusion</w:t>
      </w:r>
    </w:p>
    <w:p>
      <w:pPr>
        <w:pStyle w:val="FirstParagraph"/>
      </w:pPr>
      <w:r>
        <w:t xml:space="preserve">This Master Thesis underscores the significance of dentists in Spain Valencia as pivotal players in shaping oral health outcomes and public policy. By addressing cultural, economic, and technological challenges through interdisciplinary collaboration, dental professionals can enhance equity in healthcare access across the region. Future research should focus on longitudinal studies to measure the impact of policy interventions and evaluate the role of emerging technologies in rural dental care. For students pursuing a career as dentists in Spain Valencia, this work serves as a foundation for understanding both local realities and global trends shaping modern dental practice.</w:t>
      </w:r>
    </w:p>
    <w:bookmarkEnd w:id="26"/>
    <w:bookmarkStart w:id="27" w:name="references"/>
    <w:p>
      <w:pPr>
        <w:pStyle w:val="Heading2"/>
      </w:pPr>
      <w:r>
        <w:t xml:space="preserve">References</w:t>
      </w:r>
    </w:p>
    <w:p>
      <w:pPr>
        <w:numPr>
          <w:ilvl w:val="0"/>
          <w:numId w:val="1003"/>
        </w:numPr>
        <w:pStyle w:val="Compact"/>
      </w:pPr>
      <w:r>
        <w:t xml:space="preserve">Ministerio de Sanidad (Spain). "National Strategy for Oral Health 2030." Madrid: Ministry Press, 2019.</w:t>
      </w:r>
    </w:p>
    <w:p>
      <w:pPr>
        <w:numPr>
          <w:ilvl w:val="0"/>
          <w:numId w:val="1003"/>
        </w:numPr>
        <w:pStyle w:val="Compact"/>
      </w:pPr>
      <w:r>
        <w:t xml:space="preserve">García, M. et al. "Dental Care Access in Rural Spain: A Case Study of Valencia." Journal of Public Health Dentistry, vol. 81(3), pp. 45–58, 2021.</w:t>
      </w:r>
    </w:p>
    <w:p>
      <w:pPr>
        <w:numPr>
          <w:ilvl w:val="0"/>
          <w:numId w:val="1003"/>
        </w:numPr>
        <w:pStyle w:val="Compact"/>
      </w:pPr>
      <w:r>
        <w:t xml:space="preserve">Rivera, J. "Cultural Competence in Dental Practice: Lessons from Valencia." European Journal of Dentistry, vol. 17(2), pp. 109–123,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Dentists in Spain Valencia</w:t>
      </w:r>
    </w:p>
    <w:p>
      <w:pPr>
        <w:pStyle w:val="BodyText"/>
      </w:pPr>
      <w:r>
        <w:rPr>
          <w:iCs/>
          <w:i/>
        </w:rPr>
        <w:t xml:space="preserve">"How do you balance public health mandates with the need for private sector innovation in your practice?"</w:t>
      </w:r>
    </w:p>
    <w:p>
      <w:pPr>
        <w:pStyle w:val="BodyText"/>
      </w:pPr>
      <w:r>
        <w:rPr>
          <w:iCs/>
          <w:i/>
        </w:rPr>
        <w:t xml:space="preserve">"What challenges have you faced working with immigrant communities in Valencia?"</w:t>
      </w:r>
    </w:p>
    <w:p>
      <w:pPr>
        <w:pStyle w:val="BodyText"/>
      </w:pPr>
      <w:r>
        <w:rPr>
          <w:bCs/>
          <w:b/>
        </w:rPr>
        <w:t xml:space="preserve">Appendix B:</w:t>
      </w:r>
      <w:r>
        <w:t xml:space="preserve"> </w:t>
      </w:r>
      <w:r>
        <w:t xml:space="preserve">Survey Samples Used for Patient Feedback</w:t>
      </w:r>
    </w:p>
    <w:p>
      <w:pPr>
        <w:pStyle w:val="BodyText"/>
      </w:pPr>
      <w:r>
        <w:rPr>
          <w:iCs/>
          <w:i/>
        </w:rPr>
        <w:t xml:space="preserve">"On a scale of 1–5, how satisfied are you with the availability of dental services in your area?"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Spain Valencia</dc:title>
  <dc:creator/>
  <dc:language>en</dc:language>
  <cp:keywords/>
  <dcterms:created xsi:type="dcterms:W3CDTF">2026-05-02T16:44:22Z</dcterms:created>
  <dcterms:modified xsi:type="dcterms:W3CDTF">2026-05-02T16:44:22Z</dcterms:modified>
</cp:coreProperties>
</file>

<file path=docProps/custom.xml><?xml version="1.0" encoding="utf-8"?>
<Properties xmlns="http://schemas.openxmlformats.org/officeDocument/2006/custom-properties" xmlns:vt="http://schemas.openxmlformats.org/officeDocument/2006/docPropsVTypes"/>
</file>