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dcbe087a903cae281d5aec379d4615395351c1f"/>
    <w:p>
      <w:pPr>
        <w:pStyle w:val="Heading1"/>
      </w:pPr>
      <w:r>
        <w:t xml:space="preserve">Master Thesis: The Role of a Dentist in Switzerland, Zurich</w:t>
      </w:r>
    </w:p>
    <w:bookmarkStart w:id="20" w:name="abstract"/>
    <w:p>
      <w:pPr>
        <w:pStyle w:val="Heading2"/>
      </w:pPr>
      <w:r>
        <w:t xml:space="preserve">Abstract</w:t>
      </w:r>
    </w:p>
    <w:p>
      <w:pPr>
        <w:pStyle w:val="FirstParagraph"/>
      </w:pPr>
      <w:r>
        <w:t xml:space="preserve">This Master Thesis explores the unique professional and cultural landscape of dentistry in the city of Zurich, Switzerland. As a hub for advanced healthcare and innovation, Zurich presents distinct challenges and opportunities for dentists operating within its highly regulated yet dynamic medical environment. The study examines the educational requirements, clinical practices, ethical standards, and technological advancements shaping modern dental care in this region. It also highlights the intersection between Swiss healthcare policies and the practical responsibilities of a Dentist in Zurich. By analyzing case studies and regulatory frameworks specific to Switzerland Zurich, this thesis aims to provide a comprehensive understanding of how dental professionals navigate one of Europe’s most demanding healthcare ecosystems.</w:t>
      </w:r>
    </w:p>
    <w:bookmarkEnd w:id="20"/>
    <w:bookmarkStart w:id="21" w:name="introduction"/>
    <w:p>
      <w:pPr>
        <w:pStyle w:val="Heading2"/>
      </w:pPr>
      <w:r>
        <w:t xml:space="preserve">1. Introduction</w:t>
      </w:r>
    </w:p>
    <w:p>
      <w:pPr>
        <w:pStyle w:val="FirstParagraph"/>
      </w:pPr>
      <w:r>
        <w:t xml:space="preserve">Zurich, as the largest city in Switzerland, is renowned for its high standards of living and cutting-edge medical infrastructure. For dentists practicing here, this environment demands a unique blend of clinical expertise, cultural sensitivity, and adaptability to Swiss healthcare regulations. A Master Thesis on this subject must address not only the technical aspects of dental practice but also the broader socio-economic factors that influence patient care in Zurich. This document serves as an academic exploration of how a Dentist in Switzerland Zurich balances innovation, tradition, and regulatory compliance to meet the needs of a diverse population.</w:t>
      </w:r>
    </w:p>
    <w:bookmarkEnd w:id="21"/>
    <w:bookmarkStart w:id="22" w:name="Xaef2db7d52413295e4edb3ccf7b64f130bbb9ba"/>
    <w:p>
      <w:pPr>
        <w:pStyle w:val="Heading2"/>
      </w:pPr>
      <w:r>
        <w:t xml:space="preserve">2. The Dental Landscape in Switzerland Zurich</w:t>
      </w:r>
    </w:p>
    <w:p>
      <w:pPr>
        <w:pStyle w:val="FirstParagraph"/>
      </w:pPr>
      <w:r>
        <w:t xml:space="preserve">Zurich’s dental sector is characterized by its integration into the Swiss universal healthcare system, which prioritizes accessibility and quality. Unlike many countries where dental care is heavily commercialized, Switzerland Zurich ensures that dentists operate within a framework of public-private collaboration. Key features include:</w:t>
      </w:r>
    </w:p>
    <w:p>
      <w:pPr>
        <w:numPr>
          <w:ilvl w:val="0"/>
          <w:numId w:val="1001"/>
        </w:numPr>
        <w:pStyle w:val="Compact"/>
      </w:pPr>
      <w:r>
        <w:rPr>
          <w:bCs/>
          <w:b/>
        </w:rPr>
        <w:t xml:space="preserve">Regulatory Compliance:</w:t>
      </w:r>
      <w:r>
        <w:t xml:space="preserve"> </w:t>
      </w:r>
      <w:r>
        <w:t xml:space="preserve">Dentists in Switzerland Zurich must adhere to the Swiss Federal Act on Health Insurance (KVG) and the Canton of Zurich’s specific dental guidelines, which emphasize preventive care and equitable access.</w:t>
      </w:r>
    </w:p>
    <w:p>
      <w:pPr>
        <w:numPr>
          <w:ilvl w:val="0"/>
          <w:numId w:val="1001"/>
        </w:numPr>
        <w:pStyle w:val="Compact"/>
      </w:pPr>
      <w:r>
        <w:rPr>
          <w:bCs/>
          <w:b/>
        </w:rPr>
        <w:t xml:space="preserve">Educational Standards:</w:t>
      </w:r>
      <w:r>
        <w:t xml:space="preserve"> </w:t>
      </w:r>
      <w:r>
        <w:t xml:space="preserve">A Master Thesis on this topic would highlight the rigorous training required for dentists in Switzerland. Prospective practitioners must complete a five-year Doctoral program at a Swiss university, followed by a mandatory internship (Praktisches Jahr) to obtain licensure.</w:t>
      </w:r>
    </w:p>
    <w:p>
      <w:pPr>
        <w:numPr>
          <w:ilvl w:val="0"/>
          <w:numId w:val="1001"/>
        </w:numPr>
        <w:pStyle w:val="Compact"/>
      </w:pPr>
      <w:r>
        <w:rPr>
          <w:bCs/>
          <w:b/>
        </w:rPr>
        <w:t xml:space="preserve">Cultural Context:</w:t>
      </w:r>
      <w:r>
        <w:t xml:space="preserve"> </w:t>
      </w:r>
      <w:r>
        <w:t xml:space="preserve">Zurich’s multicultural population necessitates that dentists be proficient in multiple languages and culturally competent in addressing patient concerns ranging from cosmetic procedures to public health campaigns.</w:t>
      </w:r>
    </w:p>
    <w:bookmarkEnd w:id="22"/>
    <w:bookmarkStart w:id="23" w:name="X1d4e61e5433598d5b6bed17ffe22ee6c53662e5"/>
    <w:p>
      <w:pPr>
        <w:pStyle w:val="Heading2"/>
      </w:pPr>
      <w:r>
        <w:t xml:space="preserve">3. Challenges Faced by Dentists in Switzerland Zurich</w:t>
      </w:r>
    </w:p>
    <w:p>
      <w:pPr>
        <w:pStyle w:val="FirstParagraph"/>
      </w:pPr>
      <w:r>
        <w:t xml:space="preserve">Dentists operating in Switzerland Zurich encounter unique challenges, including:</w:t>
      </w:r>
    </w:p>
    <w:p>
      <w:pPr>
        <w:numPr>
          <w:ilvl w:val="0"/>
          <w:numId w:val="1002"/>
        </w:numPr>
        <w:pStyle w:val="Compact"/>
      </w:pPr>
      <w:r>
        <w:rPr>
          <w:bCs/>
          <w:b/>
        </w:rPr>
        <w:t xml:space="preserve">High Patient Expectations:</w:t>
      </w:r>
      <w:r>
        <w:t xml:space="preserve"> </w:t>
      </w:r>
      <w:r>
        <w:t xml:space="preserve">The city’s residents often seek cutting-edge treatments, such as implantology and digital dentistry, which require continuous investment in technology and professional development.</w:t>
      </w:r>
    </w:p>
    <w:p>
      <w:pPr>
        <w:numPr>
          <w:ilvl w:val="0"/>
          <w:numId w:val="1002"/>
        </w:numPr>
        <w:pStyle w:val="Compact"/>
      </w:pPr>
      <w:r>
        <w:rPr>
          <w:bCs/>
          <w:b/>
        </w:rPr>
        <w:t xml:space="preserve">Regulatory Rigor:</w:t>
      </w:r>
      <w:r>
        <w:t xml:space="preserve"> </w:t>
      </w:r>
      <w:r>
        <w:t xml:space="preserve">Compliance with Swiss healthcare laws, including strict documentation requirements for insurance claims and ethical guidelines for patient consent, demands meticulous attention to detail.</w:t>
      </w:r>
    </w:p>
    <w:p>
      <w:pPr>
        <w:numPr>
          <w:ilvl w:val="0"/>
          <w:numId w:val="1002"/>
        </w:numPr>
        <w:pStyle w:val="Compact"/>
      </w:pPr>
      <w:r>
        <w:rPr>
          <w:bCs/>
          <w:b/>
        </w:rPr>
        <w:t xml:space="preserve">Cost Management:</w:t>
      </w:r>
      <w:r>
        <w:t xml:space="preserve"> </w:t>
      </w:r>
      <w:r>
        <w:t xml:space="preserve">While Zurich is a global financial center, the high operational costs of running a dental practice—ranging from equipment to staffing—pose challenges for small-scale practitioners.</w:t>
      </w:r>
    </w:p>
    <w:p>
      <w:pPr>
        <w:pStyle w:val="FirstParagraph"/>
      </w:pPr>
      <w:r>
        <w:t xml:space="preserve">A Master Thesis on this subject would delve into how these challenges are mitigated through collaboration with interdisciplinary healthcare teams, adoption of tele-dentistry solutions, and strategic partnerships with Swiss universities for research opportunities.</w:t>
      </w:r>
    </w:p>
    <w:bookmarkEnd w:id="23"/>
    <w:bookmarkStart w:id="24" w:name="X62127b48fe962e33204748d2d79a1f4f6f9d1ed"/>
    <w:p>
      <w:pPr>
        <w:pStyle w:val="Heading2"/>
      </w:pPr>
      <w:r>
        <w:t xml:space="preserve">4. Technological Advancements in Zurich Dental Practice</w:t>
      </w:r>
    </w:p>
    <w:p>
      <w:pPr>
        <w:pStyle w:val="FirstParagraph"/>
      </w:pPr>
      <w:r>
        <w:t xml:space="preserve">Zurich is at the forefront of integrating technology into dental care. Innovations such as 3D imaging, CAD/CAM systems for restorations, and AI-driven diagnostic tools are standard in many clinics. A Dentist in Switzerland Zurich must be proficient in these technologies to remain competitive. Furthermore, the city’s emphasis on sustainability has led to the adoption of eco-friendly materials and energy-efficient equipment, aligning dental practices with broader Swiss environmental policies.</w:t>
      </w:r>
    </w:p>
    <w:bookmarkEnd w:id="24"/>
    <w:bookmarkStart w:id="25" w:name="ethical-and-professional-standards"/>
    <w:p>
      <w:pPr>
        <w:pStyle w:val="Heading2"/>
      </w:pPr>
      <w:r>
        <w:t xml:space="preserve">5. Ethical and Professional Standards</w:t>
      </w:r>
    </w:p>
    <w:p>
      <w:pPr>
        <w:pStyle w:val="FirstParagraph"/>
      </w:pPr>
      <w:r>
        <w:t xml:space="preserve">Ethical integrity is paramount for dentists in Switzerland Zurich. The Swiss Dental Association (SDA) enforces strict codes of conduct, including transparency in pricing, informed consent protocols, and anti-corruption measures. A Master Thesis on this topic would examine how these standards are upheld through regular audits by the Canton of Zurich’s health authorities and the role of continuing education programs in reinforcing ethical practices.</w:t>
      </w:r>
    </w:p>
    <w:bookmarkEnd w:id="25"/>
    <w:bookmarkStart w:id="26" w:name="case-studies-success-stories-from-zurich"/>
    <w:p>
      <w:pPr>
        <w:pStyle w:val="Heading2"/>
      </w:pPr>
      <w:r>
        <w:t xml:space="preserve">6. Case Studies: Success Stories from Zurich</w:t>
      </w:r>
    </w:p>
    <w:p>
      <w:pPr>
        <w:pStyle w:val="FirstParagraph"/>
      </w:pPr>
      <w:r>
        <w:t xml:space="preserve">To illustrate the practical application of theoretical concepts, this thesis includes case studies of leading dental clinics in Zurich. For example:</w:t>
      </w:r>
    </w:p>
    <w:p>
      <w:pPr>
        <w:numPr>
          <w:ilvl w:val="0"/>
          <w:numId w:val="1003"/>
        </w:numPr>
        <w:pStyle w:val="Compact"/>
      </w:pPr>
      <w:r>
        <w:rPr>
          <w:bCs/>
          <w:b/>
        </w:rPr>
        <w:t xml:space="preserve">Klinik für Zahnmedizin, University Hospital Zurich:</w:t>
      </w:r>
      <w:r>
        <w:t xml:space="preserve"> </w:t>
      </w:r>
      <w:r>
        <w:t xml:space="preserve">A public institution that exemplifies the integration of research and clinical practice, offering advanced treatments like regenerative periodontology.</w:t>
      </w:r>
    </w:p>
    <w:p>
      <w:pPr>
        <w:numPr>
          <w:ilvl w:val="0"/>
          <w:numId w:val="1003"/>
        </w:numPr>
        <w:pStyle w:val="Compact"/>
      </w:pPr>
      <w:r>
        <w:rPr>
          <w:bCs/>
          <w:b/>
        </w:rPr>
        <w:t xml:space="preserve">Private Practice Innovations:</w:t>
      </w:r>
      <w:r>
        <w:t xml:space="preserve"> </w:t>
      </w:r>
      <w:r>
        <w:t xml:space="preserve">Independent dentists leveraging digital marketing and teleconsultation to reach patients while maintaining Swiss healthcare standards.</w:t>
      </w:r>
    </w:p>
    <w:bookmarkEnd w:id="26"/>
    <w:bookmarkStart w:id="27" w:name="conclusion"/>
    <w:p>
      <w:pPr>
        <w:pStyle w:val="Heading2"/>
      </w:pPr>
      <w:r>
        <w:t xml:space="preserve">7. Conclusion</w:t>
      </w:r>
    </w:p>
    <w:p>
      <w:pPr>
        <w:pStyle w:val="FirstParagraph"/>
      </w:pPr>
      <w:r>
        <w:t xml:space="preserve">In conclusion, a Master Thesis on the role of a Dentist in Switzerland Zurich underscores the profession’s complexity within a high-performance healthcare system. From navigating regulatory frameworks to embracing technological innovation, dentists in this region must embody both scientific rigor and cultural adaptability. The study highlights how Zurich’s unique environment shapes dental education, practice standards, and patient outcomes. As Switzerland continues to lead in medical advancements, the role of a Dentist in Zurich remains central to the nation’s commitment to excellence in healthcare.</w:t>
      </w:r>
    </w:p>
    <w:bookmarkEnd w:id="27"/>
    <w:bookmarkStart w:id="28" w:name="references"/>
    <w:p>
      <w:pPr>
        <w:pStyle w:val="Heading2"/>
      </w:pPr>
      <w:r>
        <w:t xml:space="preserve">References</w:t>
      </w:r>
    </w:p>
    <w:p>
      <w:pPr>
        <w:pStyle w:val="FirstParagraph"/>
      </w:pPr>
      <w:r>
        <w:rPr>
          <w:iCs/>
          <w:i/>
        </w:rPr>
        <w:t xml:space="preserve">Sources:</w:t>
      </w:r>
    </w:p>
    <w:p>
      <w:pPr>
        <w:numPr>
          <w:ilvl w:val="0"/>
          <w:numId w:val="1004"/>
        </w:numPr>
        <w:pStyle w:val="Compact"/>
      </w:pPr>
      <w:r>
        <w:t xml:space="preserve">Swiss Federal Office of Public Health (FOPH) – Healthcare Regulations</w:t>
      </w:r>
    </w:p>
    <w:p>
      <w:pPr>
        <w:numPr>
          <w:ilvl w:val="0"/>
          <w:numId w:val="1004"/>
        </w:numPr>
        <w:pStyle w:val="Compact"/>
      </w:pPr>
      <w:r>
        <w:t xml:space="preserve">University of Zurich, Faculty of Medicine – Dental Education Programs</w:t>
      </w:r>
    </w:p>
    <w:p>
      <w:pPr>
        <w:numPr>
          <w:ilvl w:val="0"/>
          <w:numId w:val="1004"/>
        </w:numPr>
        <w:pStyle w:val="Compact"/>
      </w:pPr>
      <w:r>
        <w:t xml:space="preserve">Canton of Zurich Health Department Reports (2023)</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Switzerland, Zurich</dc:title>
  <dc:creator/>
  <dc:language>en</dc:language>
  <cp:keywords/>
  <dcterms:created xsi:type="dcterms:W3CDTF">2026-07-20T21:12:21Z</dcterms:created>
  <dcterms:modified xsi:type="dcterms:W3CDTF">2026-07-20T21:12:21Z</dcterms:modified>
</cp:coreProperties>
</file>

<file path=docProps/custom.xml><?xml version="1.0" encoding="utf-8"?>
<Properties xmlns="http://schemas.openxmlformats.org/officeDocument/2006/custom-properties" xmlns:vt="http://schemas.openxmlformats.org/officeDocument/2006/docPropsVTypes"/>
</file>