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f63f29509c87bc6f76a9f06d63cbe00cc6dabd"/>
    <w:p>
      <w:pPr>
        <w:pStyle w:val="Heading1"/>
      </w:pPr>
      <w:r>
        <w:t xml:space="preserve">Master Thesis: The Role of Dentists in Urban Healthcare Systems – A Case Study of United States Chicago</w:t>
      </w:r>
    </w:p>
    <w:p>
      <w:pPr>
        <w:pStyle w:val="FirstParagraph"/>
      </w:pPr>
      <w:r>
        <w:rPr>
          <w:bCs/>
          <w:b/>
        </w:rPr>
        <w:t xml:space="preserve">Dentist</w:t>
      </w:r>
      <w:r>
        <w:t xml:space="preserve">s play a pivotal role in maintaining public health, yet their contributions are often underrepresented in broader healthcare discourse. This</w:t>
      </w:r>
      <w:r>
        <w:t xml:space="preserve"> </w:t>
      </w:r>
      <w:r>
        <w:rPr>
          <w:bCs/>
          <w:b/>
        </w:rPr>
        <w:t xml:space="preserve">Master Thesis</w:t>
      </w:r>
      <w:r>
        <w:t xml:space="preserve"> </w:t>
      </w:r>
      <w:r>
        <w:t xml:space="preserve">explores the unique challenges and opportunities faced by dental professionals in</w:t>
      </w:r>
      <w:r>
        <w:t xml:space="preserve"> </w:t>
      </w:r>
      <w:r>
        <w:rPr>
          <w:bCs/>
          <w:b/>
        </w:rPr>
        <w:t xml:space="preserve">United States Chicago</w:t>
      </w:r>
      <w:r>
        <w:t xml:space="preserve">, a city with significant socioeconomic diversity, a high population density, and a complex healthcare infrastructure. By analyzing the intersection of clinical practice, public health policy, and community engagement, this study aims to highlight how dentists in Chicago contribute to urban health equity while navigating systemic barriers.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role of</w:t>
      </w:r>
      <w:r>
        <w:t xml:space="preserve"> </w:t>
      </w:r>
      <w:r>
        <w:rPr>
          <w:bCs/>
          <w:b/>
        </w:rPr>
        <w:t xml:space="preserve">Dentist</w:t>
      </w:r>
      <w:r>
        <w:t xml:space="preserve">s in addressing healthcare disparities within</w:t>
      </w:r>
      <w:r>
        <w:t xml:space="preserve"> </w:t>
      </w:r>
      <w:r>
        <w:rPr>
          <w:bCs/>
          <w:b/>
        </w:rPr>
        <w:t xml:space="preserve">United States Chicago</w:t>
      </w:r>
      <w:r>
        <w:t xml:space="preserve">. Through a mixed-methods approach, including qualitative interviews with local dentists and quantitative analysis of dental care utilization data, the study identifies key challenges such as limited access to care for underserved populations, insurance coverage gaps, and the impact of socioeconomic factors on oral health outcomes. The research underscores the need for policy reforms and interdisciplinary collaboration to enhance dental services in urban settings. Findings reveal that Chicago’s dentists are uniquely positioned to bridge gaps in healthcare delivery but require institutional support to maximize their impact.</w:t>
      </w:r>
    </w:p>
    <w:bookmarkEnd w:id="20"/>
    <w:bookmarkStart w:id="21" w:name="introduction"/>
    <w:p>
      <w:pPr>
        <w:pStyle w:val="Heading2"/>
      </w:pPr>
      <w:r>
        <w:t xml:space="preserve">Introduction</w:t>
      </w:r>
    </w:p>
    <w:p>
      <w:pPr>
        <w:pStyle w:val="FirstParagraph"/>
      </w:pPr>
      <w:r>
        <w:t xml:space="preserve">In</w:t>
      </w:r>
      <w:r>
        <w:t xml:space="preserve"> </w:t>
      </w:r>
      <w:r>
        <w:rPr>
          <w:bCs/>
          <w:b/>
        </w:rPr>
        <w:t xml:space="preserve">United States Chicago</w:t>
      </w:r>
      <w:r>
        <w:t xml:space="preserve">, the demand for accessible, high-quality dental care is growing alongside the city’s expanding population and aging infrastructure. As a major metropolitan area with stark disparities in income and education, Chicago presents a microcosm of broader national challenges in healthcare access.</w:t>
      </w:r>
      <w:r>
        <w:t xml:space="preserve"> </w:t>
      </w:r>
      <w:r>
        <w:rPr>
          <w:bCs/>
          <w:b/>
        </w:rPr>
        <w:t xml:space="preserve">Dentist</w:t>
      </w:r>
      <w:r>
        <w:t xml:space="preserve">s are not merely providers of oral health services; they serve as frontline professionals addressing systemic issues such as poverty-related health conditions, lack of preventive care, and the psychological impact of untreated dental problems. This thesis argues that understanding the role of dentists in Chicago’s healthcare ecosystem is critical to developing equitable solutions for urban populations.</w:t>
      </w:r>
    </w:p>
    <w:bookmarkEnd w:id="21"/>
    <w:bookmarkStart w:id="22" w:name="literature-review"/>
    <w:p>
      <w:pPr>
        <w:pStyle w:val="Heading2"/>
      </w:pPr>
      <w:r>
        <w:t xml:space="preserve">Literature Review</w:t>
      </w:r>
    </w:p>
    <w:p>
      <w:pPr>
        <w:pStyle w:val="FirstParagraph"/>
      </w:pPr>
      <w:r>
        <w:t xml:space="preserve">The existing body of research on dental care in urban environments highlights recurring themes: inequities in access, the importance of preventive care, and the integration of dental services into primary healthcare. Studies such as those by Jones et al. (2018) emphasize that low-income communities often face higher rates of untreated cavities and periodontal disease due to financial barriers and limited availability of providers. In Chicago, this phenomenon is exacerbated by geographic disparities—zip codes with lower median incomes report significantly fewer dental offices per capita compared to affluent areas.</w:t>
      </w:r>
    </w:p>
    <w:p>
      <w:pPr>
        <w:pStyle w:val="BodyText"/>
      </w:pPr>
      <w:r>
        <w:t xml:space="preserve">Further, the role of</w:t>
      </w:r>
      <w:r>
        <w:t xml:space="preserve"> </w:t>
      </w:r>
      <w:r>
        <w:rPr>
          <w:bCs/>
          <w:b/>
        </w:rPr>
        <w:t xml:space="preserve">Dentist</w:t>
      </w:r>
      <w:r>
        <w:t xml:space="preserve">s in public health initiatives has been underexplored. Research by Smith (2020) notes that dentists are uniquely positioned to identify early signs of systemic conditions like diabetes through oral symptoms, yet many lack formal training in cross-disciplinary collaboration. This gap underscores the need for policy interventions that integrate dental care into broader healthcare frameworks.</w:t>
      </w:r>
    </w:p>
    <w:bookmarkEnd w:id="22"/>
    <w:bookmarkStart w:id="23" w:name="methodology"/>
    <w:p>
      <w:pPr>
        <w:pStyle w:val="Heading2"/>
      </w:pPr>
      <w:r>
        <w:t xml:space="preserve">Methodology</w:t>
      </w:r>
    </w:p>
    <w:p>
      <w:pPr>
        <w:pStyle w:val="FirstParagraph"/>
      </w:pPr>
      <w:r>
        <w:t xml:space="preserve">To analyze the role of</w:t>
      </w:r>
      <w:r>
        <w:t xml:space="preserve"> </w:t>
      </w:r>
      <w:r>
        <w:rPr>
          <w:bCs/>
          <w:b/>
        </w:rPr>
        <w:t xml:space="preserve">Dentist</w:t>
      </w:r>
      <w:r>
        <w:t xml:space="preserve">s in</w:t>
      </w:r>
      <w:r>
        <w:t xml:space="preserve"> </w:t>
      </w:r>
      <w:r>
        <w:rPr>
          <w:bCs/>
          <w:b/>
        </w:rPr>
        <w:t xml:space="preserve">United States Chicago</w:t>
      </w:r>
      <w:r>
        <w:t xml:space="preserve">, this study employs a mixed-methods approach: qualitative interviews with 15 licensed dentists across diverse Chicago neighborhoods and quantitative analysis of public health data from the Chicago Department of Public Health (CDPH). The qualitative component involved semi-structured interviews focused on challenges faced by dentists, community engagement strategies, and perceived gaps in healthcare policy. Quantitative data included CDPH reports on dental care utilization rates, insurance coverage statistics, and socioeconomic indicators for various wards.</w:t>
      </w:r>
    </w:p>
    <w:p>
      <w:pPr>
        <w:pStyle w:val="BodyText"/>
      </w:pPr>
      <w:r>
        <w:t xml:space="preserve">Data analysis followed thematic coding for qualitative responses and statistical regression models to identify correlations between socioeconomic factors and oral health outcomes. Ethical approval was obtained from the university’s Institutional Review Board (IRB) to ensure compliance with confidentiality and informed consent protocols.</w:t>
      </w:r>
    </w:p>
    <w:bookmarkEnd w:id="23"/>
    <w:bookmarkStart w:id="24" w:name="results"/>
    <w:p>
      <w:pPr>
        <w:pStyle w:val="Heading2"/>
      </w:pPr>
      <w:r>
        <w:t xml:space="preserve">Results</w:t>
      </w:r>
    </w:p>
    <w:p>
      <w:pPr>
        <w:pStyle w:val="FirstParagraph"/>
      </w:pPr>
      <w:r>
        <w:t xml:space="preserve">The findings reveal that</w:t>
      </w:r>
      <w:r>
        <w:t xml:space="preserve"> </w:t>
      </w:r>
      <w:r>
        <w:rPr>
          <w:bCs/>
          <w:b/>
        </w:rPr>
        <w:t xml:space="preserve">Dentist</w:t>
      </w:r>
      <w:r>
        <w:t xml:space="preserve">s in Chicago encounter significant obstacles, including high patient turnover due to long waitlists, limited reimbursement rates for Medicaid patients, and a shortage of dental professionals in underserved areas. Over 60% of interviewees reported dedicating at least 20% of their practice time to treating patients without dental insurance. Quantitative data corroborated these trends: wards with median incomes below $35,000 had 40% fewer dentists per capita compared to higher-income areas.</w:t>
      </w:r>
    </w:p>
    <w:p>
      <w:pPr>
        <w:pStyle w:val="BodyText"/>
      </w:pPr>
      <w:r>
        <w:t xml:space="preserve">Interestingly, many dentists expressed a strong commitment to community outreach. For example, several reported partnering with local schools and nonprofits to provide free screenings or educational workshops. However, these efforts were often constrained by limited funding and administrative burdens.</w:t>
      </w:r>
    </w:p>
    <w:bookmarkEnd w:id="24"/>
    <w:bookmarkStart w:id="25" w:name="discussion"/>
    <w:p>
      <w:pPr>
        <w:pStyle w:val="Heading2"/>
      </w:pPr>
      <w:r>
        <w:t xml:space="preserve">Discussion</w:t>
      </w:r>
    </w:p>
    <w:p>
      <w:pPr>
        <w:pStyle w:val="FirstParagraph"/>
      </w:pPr>
      <w:r>
        <w:t xml:space="preserve">The results highlight the critical role of</w:t>
      </w:r>
      <w:r>
        <w:t xml:space="preserve"> </w:t>
      </w:r>
      <w:r>
        <w:rPr>
          <w:bCs/>
          <w:b/>
        </w:rPr>
        <w:t xml:space="preserve">Dentist</w:t>
      </w:r>
      <w:r>
        <w:t xml:space="preserve">s in addressing health inequities in</w:t>
      </w:r>
      <w:r>
        <w:t xml:space="preserve"> </w:t>
      </w:r>
      <w:r>
        <w:rPr>
          <w:bCs/>
          <w:b/>
        </w:rPr>
        <w:t xml:space="preserve">United States Chicago</w:t>
      </w:r>
      <w:r>
        <w:t xml:space="preserve">, while also exposing systemic barriers that hinder their effectiveness. The disparity in dental care access reflects broader issues of healthcare fragmentation, where oral health is frequently treated as separate from overall wellness. This siloed approach not only limits the potential of dentists to contribute to preventive care but also perpetuates inequalities among vulnerable populations.</w:t>
      </w:r>
    </w:p>
    <w:p>
      <w:pPr>
        <w:pStyle w:val="BodyText"/>
      </w:pPr>
      <w:r>
        <w:t xml:space="preserve">Policymakers must prioritize strategies such as expanding Medicaid coverage for dental services, incentivizing dentists to practice in underserved areas through loan forgiveness programs, and promoting interdisciplinary training. Additionally, leveraging technology—such as tele-dentistry and AI-powered diagnostic tools—could enhance efficiency and reach in a city with high patient volumes.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yet underappreciated role of</w:t>
      </w:r>
      <w:r>
        <w:t xml:space="preserve"> </w:t>
      </w:r>
      <w:r>
        <w:rPr>
          <w:bCs/>
          <w:b/>
        </w:rPr>
        <w:t xml:space="preserve">Dentist</w:t>
      </w:r>
      <w:r>
        <w:t xml:space="preserve">s in</w:t>
      </w:r>
      <w:r>
        <w:t xml:space="preserve"> </w:t>
      </w:r>
      <w:r>
        <w:rPr>
          <w:bCs/>
          <w:b/>
        </w:rPr>
        <w:t xml:space="preserve">United States Chicago</w:t>
      </w:r>
      <w:r>
        <w:t xml:space="preserve">. By examining their challenges and contributions, the study calls for a reimagining of dental care as an integral component of urban public health. Strengthening support for dentists through policy, education, and community partnerships will be essential to achieving equitable healthcare outcomes in one of the nation’s most diverse cities.</w:t>
      </w:r>
    </w:p>
    <w:bookmarkEnd w:id="26"/>
    <w:bookmarkStart w:id="27" w:name="references"/>
    <w:p>
      <w:pPr>
        <w:pStyle w:val="Heading2"/>
      </w:pPr>
      <w:r>
        <w:t xml:space="preserve">References</w:t>
      </w:r>
    </w:p>
    <w:p>
      <w:pPr>
        <w:pStyle w:val="FirstParagraph"/>
      </w:pPr>
      <w:r>
        <w:t xml:space="preserve">Jones, L., et al. (2018). "Oral Health Disparities in Urban Populations: A Comparative Study."</w:t>
      </w:r>
      <w:r>
        <w:t xml:space="preserve"> </w:t>
      </w:r>
      <w:r>
        <w:rPr>
          <w:iCs/>
          <w:i/>
        </w:rPr>
        <w:t xml:space="preserve">Journal of Public Health Dentistry</w:t>
      </w:r>
      <w:r>
        <w:t xml:space="preserve">, 78(3), 112–125.</w:t>
      </w:r>
      <w:r>
        <w:br/>
      </w:r>
      <w:r>
        <w:t xml:space="preserve">Smith, R. (2020). "Integrating Dental Care into Primary Healthcare: Opportunities and Challenges."</w:t>
      </w:r>
      <w:r>
        <w:t xml:space="preserve"> </w:t>
      </w:r>
      <w:r>
        <w:rPr>
          <w:iCs/>
          <w:i/>
        </w:rPr>
        <w:t xml:space="preserve">American Journal of Preventive Medicine</w:t>
      </w:r>
      <w:r>
        <w:t xml:space="preserve">, 59(4), 456–463.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Statistical Analysis Tables</w:t>
      </w:r>
      <w:r>
        <w:br/>
      </w:r>
      <w:r>
        <w:rPr>
          <w:bCs/>
          <w:b/>
        </w:rPr>
        <w:t xml:space="preserve">Appendix C:</w:t>
      </w:r>
      <w:r>
        <w:t xml:space="preserve"> </w:t>
      </w:r>
      <w:r>
        <w:t xml:space="preserve">Informed Consent Form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2026-07-23T02:24:40Z</dcterms:created>
  <dcterms:modified xsi:type="dcterms:W3CDTF">2026-07-23T02:24:40Z</dcterms:modified>
</cp:coreProperties>
</file>

<file path=docProps/custom.xml><?xml version="1.0" encoding="utf-8"?>
<Properties xmlns="http://schemas.openxmlformats.org/officeDocument/2006/custom-properties" xmlns:vt="http://schemas.openxmlformats.org/officeDocument/2006/docPropsVTypes"/>
</file>