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1924eac6923f5b3d74eba3b0f28d50af417a221"/>
    <w:p>
      <w:pPr>
        <w:pStyle w:val="Heading1"/>
      </w:pPr>
      <w:r>
        <w:t xml:space="preserve">Master Thesis: The Role of a Dentist in the United States Miami</w:t>
      </w:r>
    </w:p>
    <w:bookmarkStart w:id="20" w:name="abstract"/>
    <w:p>
      <w:pPr>
        <w:pStyle w:val="Heading2"/>
      </w:pPr>
      <w:r>
        <w:t xml:space="preserve">Abstract</w:t>
      </w:r>
    </w:p>
    <w:p>
      <w:pPr>
        <w:pStyle w:val="FirstParagraph"/>
      </w:pPr>
      <w:r>
        <w:t xml:space="preserve">This Master Thesis explores the multifaceted role of dentists in Miami, Florida, within the broader context of the United States. It examines how cultural diversity, economic dynamics, and healthcare policies in Miami uniquely shape the practice of dentistry. The study highlights challenges such as addressing oral health disparities among immigrant populations and integrating advanced technologies into clinical settings. By analyzing current trends and proposing innovative solutions, this thesis aims to contribute to the evolving field of dental science in a rapidly growing metropolitan area like Miami.</w:t>
      </w:r>
    </w:p>
    <w:bookmarkEnd w:id="20"/>
    <w:bookmarkStart w:id="21" w:name="introduction"/>
    <w:p>
      <w:pPr>
        <w:pStyle w:val="Heading2"/>
      </w:pPr>
      <w:r>
        <w:t xml:space="preserve">Introduction</w:t>
      </w:r>
    </w:p>
    <w:p>
      <w:pPr>
        <w:pStyle w:val="FirstParagraph"/>
      </w:pPr>
      <w:r>
        <w:t xml:space="preserve">The United States Miami is a vibrant, cosmopolitan city known for its cultural diversity and economic opportunities. As one of the most populous cities in Florida, it attracts a wide range of professionals, including dentists who play a critical role in maintaining public health. The dental profession in Miami is not only about clinical excellence but also about addressing the unique needs of a multicultural patient base. This thesis investigates how dentists navigate the complexities of serving diverse communities while adhering to national standards and local regulations.</w:t>
      </w:r>
    </w:p>
    <w:bookmarkEnd w:id="21"/>
    <w:bookmarkStart w:id="22" w:name="literature-review"/>
    <w:p>
      <w:pPr>
        <w:pStyle w:val="Heading2"/>
      </w:pPr>
      <w:r>
        <w:t xml:space="preserve">Literature Review</w:t>
      </w:r>
    </w:p>
    <w:p>
      <w:pPr>
        <w:pStyle w:val="FirstParagraph"/>
      </w:pPr>
      <w:r>
        <w:t xml:space="preserve">Existing research underscores the importance of dental care in urban settings like Miami. Studies have shown that oral health is closely linked to overall systemic health, making dentists key players in preventive healthcare. In Miami, where a significant portion of the population consists of immigrants from Latin America and the Caribbean, cultural competence among dental professionals is essential. Literature also highlights the impact of socioeconomic factors on access to dental services, with many low-income residents in Miami facing barriers to affordable care.</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through interviews with practicing dentists in Miami, analysis of public health records from the Florida Department of Health, and surveys conducted among patients at local clinics. The study also reviews case studies on innovative dental programs implemented in Miami to address oral health disparities.</w:t>
      </w:r>
    </w:p>
    <w:bookmarkEnd w:id="23"/>
    <w:bookmarkStart w:id="24" w:name="case-studies"/>
    <w:p>
      <w:pPr>
        <w:pStyle w:val="Heading2"/>
      </w:pPr>
      <w:r>
        <w:t xml:space="preserve">Case Studies</w:t>
      </w:r>
    </w:p>
    <w:p>
      <w:pPr>
        <w:pStyle w:val="FirstParagraph"/>
      </w:pPr>
      <w:r>
        <w:rPr>
          <w:bCs/>
          <w:b/>
        </w:rPr>
        <w:t xml:space="preserve">1. Cultural Competence in Dental Practice:</w:t>
      </w:r>
      <w:r>
        <w:t xml:space="preserve"> </w:t>
      </w:r>
      <w:r>
        <w:t xml:space="preserve">Dr. Maria Lopez, a dentist in Miami’s Little Havana neighborhood, emphasizes the importance of bilingual communication and understanding cultural dietary habits to provide effective care to her predominantly Hispanic patient base.</w:t>
      </w:r>
    </w:p>
    <w:p>
      <w:pPr>
        <w:pStyle w:val="BodyText"/>
      </w:pPr>
      <w:r>
        <w:rPr>
          <w:bCs/>
          <w:b/>
        </w:rPr>
        <w:t xml:space="preserve">2. Tele-dentistry and Technological Integration:</w:t>
      </w:r>
      <w:r>
        <w:t xml:space="preserve"> </w:t>
      </w:r>
      <w:r>
        <w:t xml:space="preserve">The University of Miami School of Dentistry has pioneered tele-dentistry initiatives, allowing patients in underserved areas to consult with dentists remotely. This approach has improved access to care during the pandemic and beyond.</w:t>
      </w:r>
    </w:p>
    <w:bookmarkEnd w:id="24"/>
    <w:bookmarkStart w:id="26" w:name="challenges"/>
    <w:bookmarkStart w:id="25" w:name="challenges-faced-by-dentists-in-miami"/>
    <w:p>
      <w:pPr>
        <w:pStyle w:val="Heading2"/>
      </w:pPr>
      <w:r>
        <w:t xml:space="preserve">Challenges Faced by Dentists in Miami</w:t>
      </w:r>
    </w:p>
    <w:p>
      <w:pPr>
        <w:pStyle w:val="FirstParagraph"/>
      </w:pPr>
      <w:r>
        <w:t xml:space="preserve">Dentists in Miami face unique challenges, including:</w:t>
      </w:r>
    </w:p>
    <w:p>
      <w:pPr>
        <w:numPr>
          <w:ilvl w:val="0"/>
          <w:numId w:val="1001"/>
        </w:numPr>
        <w:pStyle w:val="Compact"/>
      </w:pPr>
      <w:r>
        <w:rPr>
          <w:bCs/>
          <w:b/>
        </w:rPr>
        <w:t xml:space="preserve">Economic Disparities:</w:t>
      </w:r>
      <w:r>
        <w:t xml:space="preserve"> </w:t>
      </w:r>
      <w:r>
        <w:t xml:space="preserve">A large portion of the population lacks dental insurance, forcing many to rely on public health programs like Florida’s Medicaid.</w:t>
      </w:r>
    </w:p>
    <w:p>
      <w:pPr>
        <w:numPr>
          <w:ilvl w:val="0"/>
          <w:numId w:val="1001"/>
        </w:numPr>
        <w:pStyle w:val="Compact"/>
      </w:pPr>
      <w:r>
        <w:rPr>
          <w:bCs/>
          <w:b/>
        </w:rPr>
        <w:t xml:space="preserve">Cultural and Linguistic Barriers:</w:t>
      </w:r>
      <w:r>
        <w:t xml:space="preserve"> </w:t>
      </w:r>
      <w:r>
        <w:t xml:space="preserve">Addressing language differences and cultural beliefs about oral health requires additional training for dentists.</w:t>
      </w:r>
    </w:p>
    <w:p>
      <w:pPr>
        <w:numPr>
          <w:ilvl w:val="0"/>
          <w:numId w:val="1001"/>
        </w:numPr>
        <w:pStyle w:val="Compact"/>
      </w:pPr>
      <w:r>
        <w:rPr>
          <w:bCs/>
          <w:b/>
        </w:rPr>
        <w:t xml:space="preserve">Rapid Urbanization:</w:t>
      </w:r>
      <w:r>
        <w:t xml:space="preserve"> </w:t>
      </w:r>
      <w:r>
        <w:t xml:space="preserve">The city’s growth has led to increased demand for dental services, straining existing infrastructure and resources.</w:t>
      </w:r>
    </w:p>
    <w:bookmarkEnd w:id="25"/>
    <w:bookmarkEnd w:id="26"/>
    <w:bookmarkStart w:id="28" w:name="solutions"/>
    <w:bookmarkStart w:id="27" w:name="proposed-solutions"/>
    <w:p>
      <w:pPr>
        <w:pStyle w:val="Heading2"/>
      </w:pPr>
      <w:r>
        <w:t xml:space="preserve">Proposed Solutions</w:t>
      </w:r>
    </w:p>
    <w:p>
      <w:pPr>
        <w:pStyle w:val="FirstParagraph"/>
      </w:pPr>
      <w:r>
        <w:t xml:space="preserve">To address these challenges, the thesis proposes:</w:t>
      </w:r>
    </w:p>
    <w:p>
      <w:pPr>
        <w:numPr>
          <w:ilvl w:val="0"/>
          <w:numId w:val="1002"/>
        </w:numPr>
        <w:pStyle w:val="Compact"/>
      </w:pPr>
      <w:r>
        <w:rPr>
          <w:bCs/>
          <w:b/>
        </w:rPr>
        <w:t xml:space="preserve">Community-Based Dental Outreach Programs:</w:t>
      </w:r>
      <w:r>
        <w:t xml:space="preserve"> </w:t>
      </w:r>
      <w:r>
        <w:t xml:space="preserve">Partnering with local organizations to provide free or subsidized care to underserved populations.</w:t>
      </w:r>
    </w:p>
    <w:p>
      <w:pPr>
        <w:numPr>
          <w:ilvl w:val="0"/>
          <w:numId w:val="1002"/>
        </w:numPr>
        <w:pStyle w:val="Compact"/>
      </w:pPr>
      <w:r>
        <w:rPr>
          <w:bCs/>
          <w:b/>
        </w:rPr>
        <w:t xml:space="preserve">Cultural Competency Training for Dentists:</w:t>
      </w:r>
      <w:r>
        <w:t xml:space="preserve"> </w:t>
      </w:r>
      <w:r>
        <w:t xml:space="preserve">Integrating cross-cultural communication skills into dental education curricula in Miami’s academic institutions.</w:t>
      </w:r>
    </w:p>
    <w:p>
      <w:pPr>
        <w:numPr>
          <w:ilvl w:val="0"/>
          <w:numId w:val="1002"/>
        </w:numPr>
        <w:pStyle w:val="Compact"/>
      </w:pPr>
      <w:r>
        <w:rPr>
          <w:bCs/>
          <w:b/>
        </w:rPr>
        <w:t xml:space="preserve">Leveraging Technology:</w:t>
      </w:r>
      <w:r>
        <w:t xml:space="preserve"> </w:t>
      </w:r>
      <w:r>
        <w:t xml:space="preserve">Expanding tele-dentistry and AI-driven diagnostic tools to improve efficiency and accessibility.</w:t>
      </w:r>
    </w:p>
    <w:bookmarkEnd w:id="27"/>
    <w:bookmarkEnd w:id="28"/>
    <w:bookmarkStart w:id="29" w:name="conclusion"/>
    <w:p>
      <w:pPr>
        <w:pStyle w:val="Heading2"/>
      </w:pPr>
      <w:r>
        <w:t xml:space="preserve">Conclusion</w:t>
      </w:r>
    </w:p>
    <w:p>
      <w:pPr>
        <w:pStyle w:val="FirstParagraph"/>
      </w:pPr>
      <w:r>
        <w:t xml:space="preserve">The role of a dentist in the United States Miami is pivotal to the city’s public health landscape. As a hub of cultural diversity and economic activity, Miami demands that dental professionals adapt to dynamic challenges while upholding high standards of care. This thesis underscores the need for innovation, inclusivity, and collaboration to ensure equitable access to dental services for all residents. By addressing systemic barriers and embracing new technologies, dentists in Miami can lead the way in transforming oral health outcomes across the nation.</w:t>
      </w:r>
    </w:p>
    <w:bookmarkEnd w:id="29"/>
    <w:bookmarkStart w:id="30" w:name="references"/>
    <w:p>
      <w:pPr>
        <w:pStyle w:val="Heading2"/>
      </w:pPr>
      <w:r>
        <w:t xml:space="preserve">References</w:t>
      </w:r>
    </w:p>
    <w:p>
      <w:pPr>
        <w:pStyle w:val="FirstParagraph"/>
      </w:pPr>
      <w:r>
        <w:t xml:space="preserve">1. Florida Department of Health. (2023). Oral Health Statistics for Miami-Dade County. Retrieved from [www.floridahealth.gov](http://www.floridahealth.gov).</w:t>
      </w:r>
      <w:r>
        <w:br/>
      </w:r>
      <w:r>
        <w:t xml:space="preserve">2. University of Miami School of Dentistry. (2023). Tele-dentistry and Innovation in Urban Healthcare.</w:t>
      </w:r>
      <w:r>
        <w:br/>
      </w:r>
      <w:r>
        <w:t xml:space="preserve">3. American Dental Association (ADA). (2021). Cultural Competence in Dental Practice: A Guide for Professionals.</w:t>
      </w:r>
    </w:p>
    <w:bookmarkEnd w:id="30"/>
    <w:p>
      <w:pPr>
        <w:pStyle w:val="BodyText"/>
      </w:pPr>
      <w:r>
        <w:t xml:space="preserve">Prepared as part of the Master Thesis for the United States Miami Dentist Program.</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the United States Miami</dc:title>
  <dc:creator/>
  <dc:language>en</dc:language>
  <cp:keywords/>
  <dcterms:created xsi:type="dcterms:W3CDTF">2026-07-23T15:03:49Z</dcterms:created>
  <dcterms:modified xsi:type="dcterms:W3CDTF">2026-07-23T15:03:49Z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