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f0f9ff2e39423041af9c45df3817f7552af4110"/>
    <w:p>
      <w:pPr>
        <w:pStyle w:val="Heading1"/>
      </w:pPr>
      <w:r>
        <w:t xml:space="preserve">Master Thesis: The Role of the Dentist in United States San Francisco</w:t>
      </w:r>
    </w:p>
    <w:bookmarkStart w:id="20" w:name="abstract"/>
    <w:p>
      <w:pPr>
        <w:pStyle w:val="Heading2"/>
      </w:pPr>
      <w:r>
        <w:t xml:space="preserve">Abstract</w:t>
      </w:r>
    </w:p>
    <w:p>
      <w:pPr>
        <w:pStyle w:val="FirstParagraph"/>
      </w:pPr>
      <w:r>
        <w:t xml:space="preserve">This Master Thesis explores the multifaceted role of dentists in the context of United States San Francisco, a city renowned for its diverse population, innovative healthcare policies, and unique socio-economic challenges. By examining the integration of dental care into the broader healthcare system, this document highlights how dentists contribute to public health outcomes, address disparities in access to care, and adapt to technological advancements. The study emphasizes San Francisco’s significance as a microcosm of national trends while addressing localized needs through specialized practices and community engagement.</w:t>
      </w:r>
    </w:p>
    <w:bookmarkEnd w:id="20"/>
    <w:bookmarkStart w:id="21" w:name="introduction"/>
    <w:p>
      <w:pPr>
        <w:pStyle w:val="Heading2"/>
      </w:pPr>
      <w:r>
        <w:t xml:space="preserve">Introduction</w:t>
      </w:r>
    </w:p>
    <w:p>
      <w:pPr>
        <w:pStyle w:val="FirstParagraph"/>
      </w:pPr>
      <w:r>
        <w:t xml:space="preserve">The United States San Francisco has long been a hub for medical innovation, with its vibrant healthcare ecosystem attracting professionals from around the world. As part of this landscape, dentists play a critical role in ensuring the oral health of residents across diverse demographics. This Master Thesis investigates how dentists navigate challenges such as healthcare disparities, insurance complexities, and cultural differences to provide equitable care in a city known for its progressive policies and environmental consciousness.</w:t>
      </w:r>
    </w:p>
    <w:p>
      <w:pPr>
        <w:pStyle w:val="BodyText"/>
      </w:pPr>
      <w:r>
        <w:t xml:space="preserve">The significance of this study lies in its focus on San Francisco’s unique characteristics. With a population comprising over 800,000 residents, including a large proportion of low-income families and immigrant communities, the demand for accessible dental services is immense. Additionally, San Francisco’s emphasis on sustainability and preventive care aligns with the growing role of dentists in promoting holistic health outcomes.</w:t>
      </w:r>
    </w:p>
    <w:bookmarkEnd w:id="21"/>
    <w:bookmarkStart w:id="22" w:name="Xf047c971c59ce82bae07f1cc6b47dc036686a41"/>
    <w:p>
      <w:pPr>
        <w:pStyle w:val="Heading2"/>
      </w:pPr>
      <w:r>
        <w:t xml:space="preserve">Key Aspects of Dentistry in United States San Francisco</w:t>
      </w:r>
    </w:p>
    <w:p>
      <w:pPr>
        <w:pStyle w:val="FirstParagraph"/>
      </w:pPr>
      <w:r>
        <w:t xml:space="preserve">San Francisco’s dental professionals operate within a framework that prioritizes both clinical excellence and community welfare. The city’s healthcare system includes public programs such as the San Francisco Department of Public Health, which collaborates with private dentists to provide sliding-scale services for underserved populations. This model ensures that individuals without insurance or limited financial resources can access essential dental treatments.</w:t>
      </w:r>
    </w:p>
    <w:p>
      <w:pPr>
        <w:pStyle w:val="BodyText"/>
      </w:pPr>
      <w:r>
        <w:t xml:space="preserve">Moreover, San Francisco is home to prestigious institutions like the University of California, San Francisco (UCSF) School of Dentistry, which trains future dentists in cutting-edge techniques and research. Graduates from this institution often contribute to the city’s healthcare infrastructure by addressing local health challenges through clinical practice and policy advocacy.</w:t>
      </w:r>
    </w:p>
    <w:bookmarkEnd w:id="22"/>
    <w:bookmarkStart w:id="23" w:name="X1e92207160702bbe467cd0f739b82944a41cf9e"/>
    <w:p>
      <w:pPr>
        <w:pStyle w:val="Heading2"/>
      </w:pPr>
      <w:r>
        <w:t xml:space="preserve">Challenges Facing Dentists in San Francisco</w:t>
      </w:r>
    </w:p>
    <w:p>
      <w:pPr>
        <w:pStyle w:val="FirstParagraph"/>
      </w:pPr>
      <w:r>
        <w:t xml:space="preserve">Despite its strengths, San Francisco presents unique challenges for dentists. The high cost of living in the city contributes to limited availability of dental practices in certain neighborhoods, exacerbating disparities in care. Additionally, the rise of telehealth services has forced dentists to adapt by integrating digital tools for consultations and follow-ups.</w:t>
      </w:r>
    </w:p>
    <w:p>
      <w:pPr>
        <w:pStyle w:val="BodyText"/>
      </w:pPr>
      <w:r>
        <w:t xml:space="preserve">Another pressing issue is the growing prevalence of oral health problems among vulnerable populations, such as homeless individuals and elderly residents. Dentists must balance clinical responsibilities with efforts to educate patients about preventive care, often working in partnership with non-profit organizations and community clinics.</w:t>
      </w:r>
    </w:p>
    <w:bookmarkEnd w:id="23"/>
    <w:bookmarkStart w:id="24" w:name="Xe733a09a662ab6d2c0c7338a14a8524364ba633"/>
    <w:p>
      <w:pPr>
        <w:pStyle w:val="Heading2"/>
      </w:pPr>
      <w:r>
        <w:t xml:space="preserve">Opportunities for Innovation and Collaboration</w:t>
      </w:r>
    </w:p>
    <w:p>
      <w:pPr>
        <w:pStyle w:val="FirstParagraph"/>
      </w:pPr>
      <w:r>
        <w:t xml:space="preserve">San Francisco’s dynamic environment offers dentists opportunities to innovate. The city’s focus on sustainability has led to the adoption of eco-friendly dental practices, such as mercury-free amalgam alternatives and energy-efficient equipment. Furthermore, collaborations between dentists, researchers, and policymakers have resulted in initiatives like mobile dental clinics that serve rural areas within the Bay Region.</w:t>
      </w:r>
    </w:p>
    <w:p>
      <w:pPr>
        <w:pStyle w:val="BodyText"/>
      </w:pPr>
      <w:r>
        <w:t xml:space="preserve">Technology also plays a pivotal role in shaping the future of dentistry in San Francisco. The use of artificial intelligence (AI) for diagnostic imaging and 3D printing for prosthetics exemplifies how dentists are leveraging innovation to improve patient outcomes. These advancements not only enhance efficiency but also align with San Francisco’s reputation as a leader in technological integration.</w:t>
      </w:r>
    </w:p>
    <w:bookmarkEnd w:id="24"/>
    <w:bookmarkStart w:id="25" w:name="Xe6206c33a859d2a624e0445eac431f765f729c4"/>
    <w:p>
      <w:pPr>
        <w:pStyle w:val="Heading2"/>
      </w:pPr>
      <w:r>
        <w:t xml:space="preserve">Case Study: Community-Based Dental Initiatives</w:t>
      </w:r>
    </w:p>
    <w:p>
      <w:pPr>
        <w:pStyle w:val="FirstParagraph"/>
      </w:pPr>
      <w:r>
        <w:t xml:space="preserve">To illustrate the impact of dentists in San Francisco, this Master Thesis includes a case study of the Mission District Dental Outreach Program. Launched by local dentists and supported by the city’s health department, this initiative provides free dental screenings and basic treatments to residents who cannot afford care. The program has successfully reduced emergency room visits for dental issues by 20% within two years of its implementation.</w:t>
      </w:r>
    </w:p>
    <w:p>
      <w:pPr>
        <w:pStyle w:val="BodyText"/>
      </w:pPr>
      <w:r>
        <w:t xml:space="preserve">This case study underscores the importance of community-driven approaches in addressing healthcare disparities. It also highlights the role of dentists as advocates for their patients, often serving as intermediaries between underprivileged communities and broader health systems.</w:t>
      </w:r>
    </w:p>
    <w:bookmarkEnd w:id="25"/>
    <w:bookmarkStart w:id="26" w:name="conclusion"/>
    <w:p>
      <w:pPr>
        <w:pStyle w:val="Heading2"/>
      </w:pPr>
      <w:r>
        <w:t xml:space="preserve">Conclusion</w:t>
      </w:r>
    </w:p>
    <w:p>
      <w:pPr>
        <w:pStyle w:val="FirstParagraph"/>
      </w:pPr>
      <w:r>
        <w:t xml:space="preserve">In conclusion, this Master Thesis demonstrates that dentists in United States San Francisco are not merely practitioners but integral components of a comprehensive healthcare system. Their work spans clinical care, public health advocacy, and technological innovation, all while addressing the specific needs of a diverse population. As San Francisco continues to evolve as a leader in healthcare reform and sustainability, the role of dentists will remain central to achieving equitable oral health outcomes for all residents.</w:t>
      </w:r>
    </w:p>
    <w:bookmarkEnd w:id="26"/>
    <w:bookmarkStart w:id="27" w:name="references"/>
    <w:p>
      <w:pPr>
        <w:pStyle w:val="Heading2"/>
      </w:pPr>
      <w:r>
        <w:t xml:space="preserve">References</w:t>
      </w:r>
    </w:p>
    <w:p>
      <w:pPr>
        <w:numPr>
          <w:ilvl w:val="0"/>
          <w:numId w:val="1001"/>
        </w:numPr>
        <w:pStyle w:val="Compact"/>
      </w:pPr>
      <w:r>
        <w:t xml:space="preserve">San Francisco Department of Public Health. (2023). Oral Health Programs Report.</w:t>
      </w:r>
    </w:p>
    <w:p>
      <w:pPr>
        <w:numPr>
          <w:ilvl w:val="0"/>
          <w:numId w:val="1001"/>
        </w:numPr>
        <w:pStyle w:val="Compact"/>
      </w:pPr>
      <w:r>
        <w:t xml:space="preserve">UCSF School of Dentistry. (2023). Annual Research and Practice Review.</w:t>
      </w:r>
    </w:p>
    <w:p>
      <w:pPr>
        <w:numPr>
          <w:ilvl w:val="0"/>
          <w:numId w:val="1001"/>
        </w:numPr>
        <w:pStyle w:val="Compact"/>
      </w:pPr>
      <w:r>
        <w:t xml:space="preserve">CDC. (2021). Dental Care Access in Urban Populations.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Dentist in United States San Francisco</dc:title>
  <dc:creator/>
  <dc:language>en</dc:language>
  <cp:keywords/>
  <dcterms:created xsi:type="dcterms:W3CDTF">2026-07-21T04:56:12Z</dcterms:created>
  <dcterms:modified xsi:type="dcterms:W3CDTF">2026-07-21T04:56:12Z</dcterms:modified>
</cp:coreProperties>
</file>

<file path=docProps/custom.xml><?xml version="1.0" encoding="utf-8"?>
<Properties xmlns="http://schemas.openxmlformats.org/officeDocument/2006/custom-properties" xmlns:vt="http://schemas.openxmlformats.org/officeDocument/2006/docPropsVTypes"/>
</file>