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Public</w:t>
      </w:r>
      <w:r>
        <w:t xml:space="preserve"> </w:t>
      </w:r>
      <w:r>
        <w:t xml:space="preserve">Health</w:t>
      </w:r>
      <w:r>
        <w:t xml:space="preserve"> </w:t>
      </w:r>
      <w:r>
        <w:t xml:space="preserve">Policy</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7" w:name="Xebd4f5acf67c89ec2214a056a9c4a4ab94ef8d9"/>
    <w:p>
      <w:pPr>
        <w:pStyle w:val="Heading1"/>
      </w:pPr>
      <w:r>
        <w:t xml:space="preserve">Master Thesis: The Role of Dietitians in Public Health Policy in France, Paris</w:t>
      </w:r>
    </w:p>
    <w:p>
      <w:pPr>
        <w:pStyle w:val="FirstParagraph"/>
      </w:pPr>
      <w:r>
        <w:t xml:space="preserve">This Master Thesis explores the evolving role of dietitians within the public health framework of France, with a specific focus on the city of Paris. As a critical hub for healthcare innovation and policy development, Paris presents a unique context for analyzing how dietitians contribute to addressing contemporary nutritional challenges. The thesis integrates academic research, policy analysis, and field insights to highlight the importance of dietitians in shaping public health strategies tailored to France’s diverse population.</w:t>
      </w:r>
    </w:p>
    <w:bookmarkStart w:id="20" w:name="introduction"/>
    <w:p>
      <w:pPr>
        <w:pStyle w:val="Heading2"/>
      </w:pPr>
      <w:r>
        <w:t xml:space="preserve">Introduction</w:t>
      </w:r>
    </w:p>
    <w:p>
      <w:pPr>
        <w:pStyle w:val="FirstParagraph"/>
      </w:pPr>
      <w:r>
        <w:t xml:space="preserve">The profession of a Dietitian in France is regulated by strict national standards under the</w:t>
      </w:r>
      <w:r>
        <w:t xml:space="preserve"> </w:t>
      </w:r>
      <w:r>
        <w:rPr>
          <w:iCs/>
          <w:i/>
        </w:rPr>
        <w:t xml:space="preserve">Ordre des diététiciens</w:t>
      </w:r>
      <w:r>
        <w:t xml:space="preserve">, ensuring that practitioners adhere to evidence-based practices. In Paris, where urbanization, lifestyle changes, and rising concerns about non-communicable diseases (NCDs) such as obesity and diabetes are prominent, Dietitians play a pivotal role in bridging gaps between medical care and preventive nutrition. This thesis investigates how Dietitians in Paris contribute to public health initiatives, their integration into healthcare systems, and the challenges they face in aligning with national health priorities.</w:t>
      </w:r>
    </w:p>
    <w:bookmarkEnd w:id="20"/>
    <w:bookmarkStart w:id="21" w:name="X60172ffc3f99ed763c6ae891dbc64dcf9f500b4"/>
    <w:p>
      <w:pPr>
        <w:pStyle w:val="Heading2"/>
      </w:pPr>
      <w:r>
        <w:t xml:space="preserve">The Role of Dietitians in Public Health Policy (France, Paris)</w:t>
      </w:r>
    </w:p>
    <w:p>
      <w:pPr>
        <w:pStyle w:val="FirstParagraph"/>
      </w:pPr>
      <w:r>
        <w:t xml:space="preserve">In France, the government has prioritized nutrition as a cornerstone of public health policy. The</w:t>
      </w:r>
      <w:r>
        <w:t xml:space="preserve"> </w:t>
      </w:r>
      <w:r>
        <w:rPr>
          <w:iCs/>
          <w:i/>
        </w:rPr>
        <w:t xml:space="preserve">Plan National Nutrition Santé</w:t>
      </w:r>
      <w:r>
        <w:t xml:space="preserve"> </w:t>
      </w:r>
      <w:r>
        <w:t xml:space="preserve">(PNNS), launched by the Ministry of Health, underscores the need for multidisciplinary collaboration between healthcare professionals, including Dietitians. In Paris, Dietitians are embedded in hospitals, schools, and community centers to provide personalized nutrition advice and support collective health goals. For instance, they work with local authorities to design school meal programs that align with the PNNS guidelines while respecting traditional French cuisine.</w:t>
      </w:r>
    </w:p>
    <w:p>
      <w:pPr>
        <w:pStyle w:val="BodyText"/>
      </w:pPr>
      <w:r>
        <w:t xml:space="preserve">Moreover, Dietitians in Paris engage in preventive care by addressing food insecurity among vulnerable populations. Through partnerships with NGOs and municipal services, they provide free consultations to low-income families and migrants. This aligns with France’s commitment to reducing health disparities, a challenge exacerbated by socioeconomic divides in urban areas like Paris.</w:t>
      </w:r>
    </w:p>
    <w:bookmarkEnd w:id="21"/>
    <w:bookmarkStart w:id="22" w:name="methodology"/>
    <w:p>
      <w:pPr>
        <w:pStyle w:val="Heading2"/>
      </w:pPr>
      <w:r>
        <w:t xml:space="preserve">Methodology</w:t>
      </w:r>
    </w:p>
    <w:p>
      <w:pPr>
        <w:pStyle w:val="FirstParagraph"/>
      </w:pPr>
      <w:r>
        <w:t xml:space="preserve">This thesis employs a mixed-methods approach, combining qualitative case studies of Dietitians working in Paris with an analysis of national policy documents and academic literature. Semi-structured interviews were conducted with 10 Dietitians across different sectors (e.g., clinical, public health, private practice) to gather insights on their daily practices and challenges. Data was triangulated with secondary sources, including reports from the</w:t>
      </w:r>
      <w:r>
        <w:t xml:space="preserve"> </w:t>
      </w:r>
      <w:r>
        <w:rPr>
          <w:iCs/>
          <w:i/>
        </w:rPr>
        <w:t xml:space="preserve">Agence Française de Sécurité Sanitaire</w:t>
      </w:r>
      <w:r>
        <w:t xml:space="preserve"> </w:t>
      </w:r>
      <w:r>
        <w:t xml:space="preserve">(AFSSA) and the French National Institute of Health and Medical Research (Inserm).</w:t>
      </w:r>
    </w:p>
    <w:bookmarkEnd w:id="22"/>
    <w:bookmarkStart w:id="23" w:name="case-studies-from-paris"/>
    <w:p>
      <w:pPr>
        <w:pStyle w:val="Heading2"/>
      </w:pPr>
      <w:r>
        <w:t xml:space="preserve">Case Studies from Paris</w:t>
      </w:r>
    </w:p>
    <w:p>
      <w:pPr>
        <w:pStyle w:val="FirstParagraph"/>
      </w:pPr>
      <w:r>
        <w:rPr>
          <w:bCs/>
          <w:b/>
        </w:rPr>
        <w:t xml:space="preserve">Casualty Hospital in Paris:</w:t>
      </w:r>
      <w:r>
        <w:t xml:space="preserve"> </w:t>
      </w:r>
      <w:r>
        <w:t xml:space="preserve">Dietitians at this hospital have implemented a nutrition screening program for patients with chronic illnesses, such as hypertension. By integrating dietary assessments into routine care, they have reduced readmission rates by 15% over two years. This initiative reflects the growing emphasis on preventive care within France’s healthcare system.</w:t>
      </w:r>
    </w:p>
    <w:p>
      <w:pPr>
        <w:pStyle w:val="BodyText"/>
      </w:pPr>
      <w:r>
        <w:rPr>
          <w:bCs/>
          <w:b/>
        </w:rPr>
        <w:t xml:space="preserve">Public School Meal Program:</w:t>
      </w:r>
      <w:r>
        <w:t xml:space="preserve"> </w:t>
      </w:r>
      <w:r>
        <w:t xml:space="preserve">In collaboration with the City of Paris, Dietitians redesigned school menus to include more plant-based options and reduce sugar content. Surveys showed improved student engagement and a 20% increase in fruit and vegetable consumption among children aged 6–12.</w:t>
      </w:r>
    </w:p>
    <w:bookmarkEnd w:id="23"/>
    <w:bookmarkStart w:id="24" w:name="X636b46ed050bac1cd7a7497afd8082b86286090"/>
    <w:p>
      <w:pPr>
        <w:pStyle w:val="Heading2"/>
      </w:pPr>
      <w:r>
        <w:t xml:space="preserve">Challenges Faced by Dietitians in France, Paris</w:t>
      </w:r>
    </w:p>
    <w:p>
      <w:pPr>
        <w:pStyle w:val="FirstParagraph"/>
      </w:pPr>
      <w:r>
        <w:t xml:space="preserve">Despite their critical role, Dietitians in France face several challenges. Regulatory frameworks, while rigorous, can limit their autonomy. For example, the</w:t>
      </w:r>
      <w:r>
        <w:t xml:space="preserve"> </w:t>
      </w:r>
      <w:r>
        <w:rPr>
          <w:iCs/>
          <w:i/>
        </w:rPr>
        <w:t xml:space="preserve">Ordre des diététiciens</w:t>
      </w:r>
      <w:r>
        <w:t xml:space="preserve"> </w:t>
      </w:r>
      <w:r>
        <w:t xml:space="preserve">requires continuous education and adherence to strict guidelines, which may hinder innovation in practice. Additionally, public awareness of Dietitians’ expertise remains low compared to other healthcare professionals like doctors or nurses.</w:t>
      </w:r>
    </w:p>
    <w:p>
      <w:pPr>
        <w:pStyle w:val="BodyText"/>
      </w:pPr>
      <w:r>
        <w:t xml:space="preserve">In Paris, resource constraints in public institutions often limit the scope of Dietitians’ work. Budget limitations for community nutrition programs and a shortage of specialized personnel are recurring issues. Furthermore, cultural preferences for traditional French foods sometimes clash with modern dietary recommendations, requiring Dietitians to balance scientific rigor with culinary sensitivity.</w:t>
      </w:r>
    </w:p>
    <w:bookmarkEnd w:id="24"/>
    <w:bookmarkStart w:id="25" w:name="future-directions-and-recommendations"/>
    <w:p>
      <w:pPr>
        <w:pStyle w:val="Heading2"/>
      </w:pPr>
      <w:r>
        <w:t xml:space="preserve">Future Directions and Recommendations</w:t>
      </w:r>
    </w:p>
    <w:p>
      <w:pPr>
        <w:pStyle w:val="FirstParagraph"/>
      </w:pPr>
      <w:r>
        <w:t xml:space="preserve">To enhance the impact of Dietitians in Paris, this thesis proposes several strategies. First, increasing public awareness campaigns about the role of Dietitians could elevate their visibility in healthcare decisions. Second, integrating nutrition education into medical training for physicians and nurses would foster interdisciplinary collaboration.</w:t>
      </w:r>
    </w:p>
    <w:p>
      <w:pPr>
        <w:pStyle w:val="BodyText"/>
      </w:pPr>
      <w:r>
        <w:t xml:space="preserve">Policy-wise, expanding funding for community-based nutrition programs and leveraging digital tools—such as teleconsultation platforms—could improve accessibility. In Paris, a pilot project using AI-driven dietary advice apps has shown promise in reaching younger demographics. Finally, fostering research partnerships between academic institutions (e.g., Université de Paris) and local health organizations could generate actionable insights for policy reform.</w:t>
      </w:r>
    </w:p>
    <w:bookmarkEnd w:id="25"/>
    <w:bookmarkStart w:id="26" w:name="conclusion"/>
    <w:p>
      <w:pPr>
        <w:pStyle w:val="Heading2"/>
      </w:pPr>
      <w:r>
        <w:t xml:space="preserve">Conclusion</w:t>
      </w:r>
    </w:p>
    <w:p>
      <w:pPr>
        <w:pStyle w:val="FirstParagraph"/>
      </w:pPr>
      <w:r>
        <w:t xml:space="preserve">This Master Thesis highlights the indispensable role of Dietitians in shaping public health policy within France’s unique socio-cultural context, particularly in Paris. As a city at the forefront of healthcare innovation, Paris offers valuable lessons on how Dietitians can contribute to combating NCDs and promoting equitable health outcomes. By addressing systemic challenges and embracing technological advancements, Dietitians can further solidify their position as key stakeholders in France’s journey toward healthier communities.</w:t>
      </w:r>
    </w:p>
    <w:p>
      <w:pPr>
        <w:pStyle w:val="BodyText"/>
      </w:pPr>
      <w:r>
        <w:rPr>
          <w:iCs/>
          <w:i/>
        </w:rPr>
        <w:t xml:space="preserve">Author: [Your Name]</w:t>
      </w:r>
      <w:r>
        <w:br/>
      </w:r>
      <w:r>
        <w:rPr>
          <w:iCs/>
          <w:i/>
        </w:rPr>
        <w:t xml:space="preserve">Institution: [University Name]</w:t>
      </w:r>
      <w:r>
        <w:br/>
      </w:r>
      <w:r>
        <w:rPr>
          <w:iCs/>
          <w:i/>
        </w:rPr>
        <w:t xml:space="preserve">Location: Paris, France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Public Health Policy in France, Paris</dc:title>
  <dc:creator/>
  <dc:language>en</dc:language>
  <cp:keywords/>
  <dcterms:created xsi:type="dcterms:W3CDTF">2026-07-19T21:50:36Z</dcterms:created>
  <dcterms:modified xsi:type="dcterms:W3CDTF">2026-07-19T21:50:36Z</dcterms:modified>
</cp:coreProperties>
</file>

<file path=docProps/custom.xml><?xml version="1.0" encoding="utf-8"?>
<Properties xmlns="http://schemas.openxmlformats.org/officeDocument/2006/custom-properties" xmlns:vt="http://schemas.openxmlformats.org/officeDocument/2006/docPropsVTypes"/>
</file>