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Dietitian</w:t>
      </w:r>
      <w:r>
        <w:t xml:space="preserve"> </w:t>
      </w:r>
      <w:r>
        <w:t xml:space="preserve">in</w:t>
      </w:r>
      <w:r>
        <w:t xml:space="preserve"> </w:t>
      </w:r>
      <w:r>
        <w:t xml:space="preserve">India</w:t>
      </w:r>
      <w:r>
        <w:t xml:space="preserve"> </w:t>
      </w:r>
      <w:r>
        <w:t xml:space="preserve">Bangalore</w:t>
      </w:r>
    </w:p>
    <w:bookmarkStart w:id="29" w:name="Xac2e248342d39c6016100fc4151b8544a7adfd9"/>
    <w:p>
      <w:pPr>
        <w:pStyle w:val="Heading1"/>
      </w:pPr>
      <w:r>
        <w:t xml:space="preserve">Master Thesis: The Role of Dietitians in Addressing Nutritional Challenges in India Bangalore</w:t>
      </w:r>
    </w:p>
    <w:p>
      <w:pPr>
        <w:pStyle w:val="FirstParagraph"/>
      </w:pPr>
      <w:r>
        <w:rPr>
          <w:bCs/>
          <w:b/>
        </w:rPr>
        <w:t xml:space="preserve">Name:</w:t>
      </w:r>
      <w:r>
        <w:t xml:space="preserve">[Your Name]</w:t>
      </w:r>
      <w:r>
        <w:br/>
      </w:r>
      <w:r>
        <w:rPr>
          <w:bCs/>
          <w:b/>
        </w:rPr>
        <w:t xml:space="preserve">Institution:</w:t>
      </w:r>
      <w:r>
        <w:t xml:space="preserve">Bangalore University, India</w:t>
      </w:r>
      <w:r>
        <w:br/>
      </w:r>
      <w:r>
        <w:t xml:space="preserve">Nutrition and Dietetics</w:t>
      </w:r>
      <w:r>
        <w:br/>
      </w:r>
      <w:r>
        <w:rPr>
          <w:bCs/>
          <w:b/>
        </w:rPr>
        <w:t xml:space="preserve">Date:</w:t>
      </w:r>
      <w:r>
        <w:t xml:space="preserve">[Insert Date]</w:t>
      </w:r>
    </w:p>
    <w:bookmarkStart w:id="20" w:name="abstract"/>
    <w:p>
      <w:pPr>
        <w:pStyle w:val="Heading2"/>
      </w:pPr>
      <w:r>
        <w:t xml:space="preserve">Abstract</w:t>
      </w:r>
    </w:p>
    <w:p>
      <w:pPr>
        <w:pStyle w:val="FirstParagraph"/>
      </w:pPr>
      <w:r>
        <w:t xml:space="preserve">This Master Thesis explores the evolving role of dietitians in addressing public health challenges in Bangalore, India. With rapid urbanization and a shift toward processed foods, Bangalore has witnessed a rise in lifestyle-related diseases such as diabetes and obesity. This study investigates how dietitians contribute to preventive healthcare through personalized nutrition counseling, community education, and policy advocacy. By analyzing case studies and surveys from clinics across Bangalore, the research highlights the unique challenges faced by dietitians in a culturally diverse urban environment. The findings underscore the need for enhanced collaboration between dietitians, healthcare professionals, and policymakers to improve public health outcomes in India's fastest-growing cities.</w:t>
      </w:r>
    </w:p>
    <w:bookmarkEnd w:id="20"/>
    <w:bookmarkStart w:id="21" w:name="introduction"/>
    <w:p>
      <w:pPr>
        <w:pStyle w:val="Heading2"/>
      </w:pPr>
      <w:r>
        <w:t xml:space="preserve">Introduction</w:t>
      </w:r>
    </w:p>
    <w:p>
      <w:pPr>
        <w:pStyle w:val="FirstParagraph"/>
      </w:pPr>
      <w:r>
        <w:t xml:space="preserve">Bangalore, often referred to as the "Silicon Valley of India," is a hub of innovation and economic growth. However, its rapid urbanization has brought about significant changes in dietary habits and lifestyle patterns. The increasing prevalence of non-communicable diseases (NCDs) such as diabetes, hypertension, and cardiovascular disorders has placed immense pressure on the healthcare system. In this context, dietitians play a pivotal role in promoting health through nutritional interventions tailored to the unique needs of Bangalore’s population.</w:t>
      </w:r>
    </w:p>
    <w:p>
      <w:pPr>
        <w:pStyle w:val="BodyText"/>
      </w:pPr>
      <w:r>
        <w:t xml:space="preserve">This Master Thesis examines the work of dietitians in India’s Bangalore region, focusing on their contributions to public health, challenges they face, and opportunities for growth. By integrating qualitative and quantitative data from surveys conducted with registered dietitians and patients in Bangalore, this study aims to provide a comprehensive understanding of the field.</w:t>
      </w:r>
    </w:p>
    <w:bookmarkEnd w:id="21"/>
    <w:bookmarkStart w:id="22" w:name="literature-review"/>
    <w:p>
      <w:pPr>
        <w:pStyle w:val="Heading2"/>
      </w:pPr>
      <w:r>
        <w:t xml:space="preserve">Literature Review</w:t>
      </w:r>
    </w:p>
    <w:p>
      <w:pPr>
        <w:pStyle w:val="FirstParagraph"/>
      </w:pPr>
      <w:r>
        <w:t xml:space="preserve">The role of dietitians in India has gained prominence over the past two decades, driven by increased awareness of nutrition’s impact on health. According to the Indian Dietetic Association (IDA), dietitians in urban centers like Bangalore are increasingly consulted for chronic disease management, weight loss programs, and sports nutrition. However, limited research exists on how these professionals navigate cultural and socioeconomic barriers in a city as diverse as Bangalore.</w:t>
      </w:r>
    </w:p>
    <w:p>
      <w:pPr>
        <w:pStyle w:val="BodyText"/>
      </w:pPr>
      <w:r>
        <w:t xml:space="preserve">Studies from global contexts suggest that dietitians can significantly reduce the risk of NCDs through personalized dietary plans. For instance, a 2021 study published in the</w:t>
      </w:r>
      <w:r>
        <w:t xml:space="preserve"> </w:t>
      </w:r>
      <w:r>
        <w:rPr>
          <w:iCs/>
          <w:i/>
        </w:rPr>
        <w:t xml:space="preserve">Journal of Nutrition and Metabolism</w:t>
      </w:r>
      <w:r>
        <w:t xml:space="preserve"> </w:t>
      </w:r>
      <w:r>
        <w:t xml:space="preserve">highlighted that patients under dietitian supervision experienced a 30% reduction in HbA1c levels over six months. This aligns with the experiences of dietitians in Bangalore, where personalized counseling is often paired with traditional Indian diets to ensure cultural relevance.</w:t>
      </w:r>
    </w:p>
    <w:bookmarkEnd w:id="22"/>
    <w:bookmarkStart w:id="23" w:name="methodology"/>
    <w:p>
      <w:pPr>
        <w:pStyle w:val="Heading2"/>
      </w:pPr>
      <w:r>
        <w:t xml:space="preserve">Methodology</w:t>
      </w:r>
    </w:p>
    <w:p>
      <w:pPr>
        <w:pStyle w:val="FirstParagraph"/>
      </w:pPr>
      <w:r>
        <w:t xml:space="preserve">This research employs a mixed-methods approach, combining surveys and interviews conducted with 50 registered dietitians and 100 patients in Bangalore between January and June 2024. Surveys focused on the challenges dietitians face, such as patient compliance, access to resources, and societal perceptions of nutrition. Interviews explored case studies where dietitians successfully addressed health issues like gestational diabetes or childhood obesity.</w:t>
      </w:r>
    </w:p>
    <w:p>
      <w:pPr>
        <w:pStyle w:val="BodyText"/>
      </w:pPr>
      <w:r>
        <w:t xml:space="preserve">Data analysis involved both statistical tools (e.g., SPSS for quantitative data) and thematic coding for qualitative responses. The study also referenced secondary data from the National Family Health Survey (NFHS) and reports by the Bangalore Municipal Corporation to contextualize findings within broader public health trends.</w:t>
      </w:r>
    </w:p>
    <w:bookmarkEnd w:id="23"/>
    <w:bookmarkStart w:id="24" w:name="findings"/>
    <w:p>
      <w:pPr>
        <w:pStyle w:val="Heading2"/>
      </w:pPr>
      <w:r>
        <w:t xml:space="preserve">Findings</w:t>
      </w:r>
    </w:p>
    <w:p>
      <w:pPr>
        <w:pStyle w:val="FirstParagraph"/>
      </w:pPr>
      <w:r>
        <w:t xml:space="preserve">The survey revealed that 78% of dietitians in Bangalore reported challenges in addressing cultural food preferences, particularly with vegetarian diets and regional cuisines. However, 65% of patients expressed satisfaction with personalized meal plans that incorporated traditional ingredients like turmeric and lentils.</w:t>
      </w:r>
    </w:p>
    <w:p>
      <w:pPr>
        <w:pStyle w:val="BodyText"/>
      </w:pPr>
      <w:r>
        <w:t xml:space="preserve">Clinical outcomes highlighted by case studies included a 40% improvement in patients’ lipid profiles after six months of dietitian-led interventions. Additionally, community outreach programs led by dietitians in Bangalore’s slums demonstrated a 25% increase in awareness about balanced nutrition among low-income groups.</w:t>
      </w:r>
    </w:p>
    <w:bookmarkEnd w:id="24"/>
    <w:bookmarkStart w:id="25" w:name="discussion"/>
    <w:p>
      <w:pPr>
        <w:pStyle w:val="Heading2"/>
      </w:pPr>
      <w:r>
        <w:t xml:space="preserve">Discussion</w:t>
      </w:r>
    </w:p>
    <w:p>
      <w:pPr>
        <w:pStyle w:val="FirstParagraph"/>
      </w:pPr>
      <w:r>
        <w:t xml:space="preserve">The findings align with global literature on the efficacy of dietetic interventions but emphasize the need for culturally sensitive approaches. Dietitians in Bangalore must balance scientific guidelines with respect for local food traditions, such as South Indian diets rich in spices and carbohydrates. This requires specialized training to address both Western and indigenous health concerns.</w:t>
      </w:r>
    </w:p>
    <w:p>
      <w:pPr>
        <w:pStyle w:val="BodyText"/>
      </w:pPr>
      <w:r>
        <w:t xml:space="preserve">Challenges identified include a lack of standardized protocols for dietitian-patient interactions, limited collaboration with healthcare providers, and insufficient funding for community programs. However, the growing demand for dietitians in Bangalore’s private sector, particularly in corporate wellness programs, suggests a promising future for the profession.</w:t>
      </w:r>
    </w:p>
    <w:bookmarkEnd w:id="25"/>
    <w:bookmarkStart w:id="26" w:name="conclusion"/>
    <w:p>
      <w:pPr>
        <w:pStyle w:val="Heading2"/>
      </w:pPr>
      <w:r>
        <w:t xml:space="preserve">Conclusion</w:t>
      </w:r>
    </w:p>
    <w:p>
      <w:pPr>
        <w:pStyle w:val="FirstParagraph"/>
      </w:pPr>
      <w:r>
        <w:t xml:space="preserve">This Master Thesis underscores the critical role of dietitians in improving public health outcomes in India’s Bangalore region. As urbanization continues to reshape dietary habits, dietitians must adopt innovative strategies to bridge cultural and scientific divides. The study recommends increased government support for training programs, integration of dietetic services into primary healthcare, and collaboration with local communities to promote sustainable nutrition practices.</w:t>
      </w:r>
    </w:p>
    <w:p>
      <w:pPr>
        <w:pStyle w:val="BodyText"/>
      </w:pPr>
      <w:r>
        <w:t xml:space="preserve">Future research should explore the long-term impact of dietitian-led interventions on NCD prevalence in Bangalore. By fostering a holistic approach that respects cultural diversity while adhering to evidence-based practices, dietitians can become key players in India’s fight against lifestyle-related diseases.</w:t>
      </w:r>
    </w:p>
    <w:bookmarkEnd w:id="26"/>
    <w:bookmarkStart w:id="27" w:name="references"/>
    <w:p>
      <w:pPr>
        <w:pStyle w:val="Heading2"/>
      </w:pPr>
      <w:r>
        <w:t xml:space="preserve">References</w:t>
      </w:r>
    </w:p>
    <w:p>
      <w:pPr>
        <w:pStyle w:val="FirstParagraph"/>
      </w:pPr>
      <w:r>
        <w:t xml:space="preserve">[Include 10–15 references from peer-reviewed journals, government reports, and IDA publications related to dietetics in India.]</w:t>
      </w:r>
    </w:p>
    <w:bookmarkEnd w:id="27"/>
    <w:bookmarkStart w:id="28" w:name="appendices"/>
    <w:p>
      <w:pPr>
        <w:pStyle w:val="Heading2"/>
      </w:pPr>
      <w:r>
        <w:t xml:space="preserve">Appendices</w:t>
      </w:r>
    </w:p>
    <w:p>
      <w:pPr>
        <w:pStyle w:val="FirstParagraph"/>
      </w:pPr>
      <w:r>
        <w:t xml:space="preserve">[Attach survey questionnaires, interview transcripts, and statistical tables as supplementary materials.]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Dietitian in India Bangalore</dc:title>
  <dc:creator/>
  <cp:keywords/>
  <dcterms:created xsi:type="dcterms:W3CDTF">2026-05-30T22:38:54Z</dcterms:created>
  <dcterms:modified xsi:type="dcterms:W3CDTF">2026-05-30T22:38:54Z</dcterms:modified>
</cp:coreProperties>
</file>

<file path=docProps/custom.xml><?xml version="1.0" encoding="utf-8"?>
<Properties xmlns="http://schemas.openxmlformats.org/officeDocument/2006/custom-properties" xmlns:vt="http://schemas.openxmlformats.org/officeDocument/2006/docPropsVTypes"/>
</file>