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Dietitians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8d3961bc8116530ad8b1a6c161205f3484425a9"/>
    <w:p>
      <w:pPr>
        <w:pStyle w:val="Heading1"/>
      </w:pPr>
      <w:r>
        <w:t xml:space="preserve">Master Thesis: The Role of Dietitians in Addressing Nutritional Challenges in Iraq, Baghdad</w:t>
      </w:r>
    </w:p>
    <w:bookmarkStart w:id="20" w:name="abstract"/>
    <w:p>
      <w:pPr>
        <w:pStyle w:val="Heading2"/>
      </w:pPr>
      <w:r>
        <w:t xml:space="preserve">Abstract</w:t>
      </w:r>
    </w:p>
    <w:p>
      <w:pPr>
        <w:pStyle w:val="FirstParagraph"/>
      </w:pPr>
      <w:r>
        <w:t xml:space="preserve">This Master Thesis explores the critical role of dietitians in enhancing public health outcomes through targeted nutritional interventions. Focused on the city of Baghdad, Iraq—a region grappling with complex socio-economic and health challenges—the study examines how dietitians can bridge gaps in nutrition education, disease prevention, and healthcare accessibility. By analyzing local dietary habits, cultural influences, and public health policies in Baghdad, this research highlights the potential of dietitians to drive sustainable change. The thesis also proposes actionable strategies for integrating dietitians into Iraq’s healthcare system to address malnutrition and promote healthier lifestyles among diverse populations.</w:t>
      </w:r>
    </w:p>
    <w:bookmarkEnd w:id="20"/>
    <w:bookmarkStart w:id="21" w:name="introduction"/>
    <w:p>
      <w:pPr>
        <w:pStyle w:val="Heading2"/>
      </w:pPr>
      <w:r>
        <w:t xml:space="preserve">Introduction</w:t>
      </w:r>
    </w:p>
    <w:p>
      <w:pPr>
        <w:pStyle w:val="FirstParagraph"/>
      </w:pPr>
      <w:r>
        <w:t xml:space="preserve">The Master Thesis on Dietitians in Baghdad, Iraq, arises from the urgent need to address rising health issues linked to poor nutrition. As a major urban center, Baghdad faces unique challenges such as food insecurity, limited access to healthy dietary options, and a lack of awareness about preventive healthcare. Dietitians play a pivotal role in combating these issues by providing evidence-based nutritional guidance tailored to individual and community needs. This study aims to underscore the importance of dietitians in shaping public health strategies within Iraq’s socio-cultural context, emphasizing their capacity to contribute to national development goals.</w:t>
      </w:r>
    </w:p>
    <w:bookmarkEnd w:id="21"/>
    <w:bookmarkStart w:id="22" w:name="research-objectives"/>
    <w:p>
      <w:pPr>
        <w:pStyle w:val="Heading2"/>
      </w:pPr>
      <w:r>
        <w:t xml:space="preserve">Research Objectives</w:t>
      </w:r>
    </w:p>
    <w:p>
      <w:pPr>
        <w:numPr>
          <w:ilvl w:val="0"/>
          <w:numId w:val="1001"/>
        </w:numPr>
        <w:pStyle w:val="Compact"/>
      </w:pPr>
      <w:r>
        <w:t xml:space="preserve">To evaluate the current nutritional landscape in Baghdad and identify key challenges.</w:t>
      </w:r>
    </w:p>
    <w:p>
      <w:pPr>
        <w:numPr>
          <w:ilvl w:val="0"/>
          <w:numId w:val="1001"/>
        </w:numPr>
        <w:pStyle w:val="Compact"/>
      </w:pPr>
      <w:r>
        <w:t xml:space="preserve">To analyze the role of dietitians in addressing malnutrition and promoting dietary health.</w:t>
      </w:r>
    </w:p>
    <w:p>
      <w:pPr>
        <w:numPr>
          <w:ilvl w:val="0"/>
          <w:numId w:val="1001"/>
        </w:numPr>
        <w:pStyle w:val="Compact"/>
      </w:pPr>
      <w:r>
        <w:t xml:space="preserve">To propose policy recommendations for integrating dietitians into Iraq’s healthcare framework.</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data. Surveys were conducted with 150 residents of Baghdad to assess dietary habits, health concerns, and perceptions of nutrition education. Semi-structured interviews with five registered dietitians practicing in Baghdad provided insights into their professional challenges and opportunities. Additionally, secondary data from Iraq’s Ministry of Health reports (2018–2023) were analyzed to identify trends in malnutrition rates and healthcare priorities.</w:t>
      </w:r>
    </w:p>
    <w:bookmarkEnd w:id="23"/>
    <w:bookmarkStart w:id="24" w:name="results"/>
    <w:p>
      <w:pPr>
        <w:pStyle w:val="Heading2"/>
      </w:pPr>
      <w:r>
        <w:t xml:space="preserve">Results</w:t>
      </w:r>
    </w:p>
    <w:p>
      <w:pPr>
        <w:pStyle w:val="FirstParagraph"/>
      </w:pPr>
      <w:r>
        <w:t xml:space="preserve">The findings reveal a significant gap between public awareness of nutrition and actual dietary practices. Over 65% of respondents reported consuming insufficient fruits and vegetables, while 40% admitted to relying on processed foods due to affordability. Dietitians interviewed emphasized the need for culturally sensitive interventions, such as adapting traditional Iraqi dishes to meet modern nutritional standards. For instance, substituting refined grains with whole grains in common meals like</w:t>
      </w:r>
      <w:r>
        <w:t xml:space="preserve"> </w:t>
      </w:r>
      <w:r>
        <w:rPr>
          <w:iCs/>
          <w:i/>
        </w:rPr>
        <w:t xml:space="preserve">kibbeh</w:t>
      </w:r>
      <w:r>
        <w:t xml:space="preserve"> </w:t>
      </w:r>
      <w:r>
        <w:t xml:space="preserve">or</w:t>
      </w:r>
      <w:r>
        <w:t xml:space="preserve"> </w:t>
      </w:r>
      <w:r>
        <w:rPr>
          <w:iCs/>
          <w:i/>
        </w:rPr>
        <w:t xml:space="preserve">mansaf</w:t>
      </w:r>
      <w:r>
        <w:t xml:space="preserve"> </w:t>
      </w:r>
      <w:r>
        <w:t xml:space="preserve">was highlighted as a viable strategy.</w:t>
      </w:r>
    </w:p>
    <w:bookmarkEnd w:id="24"/>
    <w:bookmarkStart w:id="25" w:name="discussion"/>
    <w:p>
      <w:pPr>
        <w:pStyle w:val="Heading2"/>
      </w:pPr>
      <w:r>
        <w:t xml:space="preserve">Discussion</w:t>
      </w:r>
    </w:p>
    <w:p>
      <w:pPr>
        <w:pStyle w:val="FirstParagraph"/>
      </w:pPr>
      <w:r>
        <w:t xml:space="preserve">The role of dietitians in Baghdad, Iraq, is multifaceted. Beyond individual counseling, they are instrumental in designing community-based programs that align with local customs and economic realities. For example, dietitians can collaborate with food vendors to promote healthier street food options or work with schools to integrate nutrition education into curricula. However, challenges such as limited funding for public health initiatives and a shortage of trained dietitians hinder progress.</w:t>
      </w:r>
    </w:p>
    <w:bookmarkEnd w:id="25"/>
    <w:bookmarkStart w:id="26" w:name="Xebd055952b305258d114e77d8215c74007e9227"/>
    <w:p>
      <w:pPr>
        <w:pStyle w:val="Heading2"/>
      </w:pPr>
      <w:r>
        <w:t xml:space="preserve">Case Study: Dietitian-Led Intervention in Baghdad</w:t>
      </w:r>
    </w:p>
    <w:p>
      <w:pPr>
        <w:pStyle w:val="FirstParagraph"/>
      </w:pPr>
      <w:r>
        <w:t xml:space="preserve">A case study of a dietitian-led program in Baghdad’s Al-Risala district demonstrated the effectiveness of targeted interventions. By partnering with local mosques and community centers, the program provided free nutrition workshops during Ramadan, focusing on balanced Iftar meals. Participants reported improved energy levels and reduced reliance on sugary drinks. This example underscores the potential of dietitians to leverage cultural events for public health education.</w:t>
      </w:r>
    </w:p>
    <w:bookmarkEnd w:id="26"/>
    <w:bookmarkStart w:id="27" w:name="recommendations"/>
    <w:p>
      <w:pPr>
        <w:pStyle w:val="Heading2"/>
      </w:pPr>
      <w:r>
        <w:t xml:space="preserve">Recommendations</w:t>
      </w:r>
    </w:p>
    <w:p>
      <w:pPr>
        <w:numPr>
          <w:ilvl w:val="0"/>
          <w:numId w:val="1002"/>
        </w:numPr>
        <w:pStyle w:val="Compact"/>
      </w:pPr>
      <w:r>
        <w:t xml:space="preserve">Establish a national certification program for dietitians in Iraq to standardize training and practice.</w:t>
      </w:r>
    </w:p>
    <w:p>
      <w:pPr>
        <w:numPr>
          <w:ilvl w:val="0"/>
          <w:numId w:val="1002"/>
        </w:numPr>
        <w:pStyle w:val="Compact"/>
      </w:pPr>
      <w:r>
        <w:t xml:space="preserve">Increase government funding for dietitian-led community nutrition programs in Baghdad and other cities.</w:t>
      </w:r>
    </w:p>
    <w:p>
      <w:pPr>
        <w:numPr>
          <w:ilvl w:val="0"/>
          <w:numId w:val="1002"/>
        </w:numPr>
        <w:pStyle w:val="Compact"/>
      </w:pPr>
      <w:r>
        <w:t xml:space="preserve">Promote interdisciplinary collaboration between dietitians, healthcare providers, and policymakers to address systemic health issues.</w:t>
      </w:r>
    </w:p>
    <w:bookmarkEnd w:id="27"/>
    <w:bookmarkStart w:id="28" w:name="conclusion"/>
    <w:p>
      <w:pPr>
        <w:pStyle w:val="Heading2"/>
      </w:pPr>
      <w:r>
        <w:t xml:space="preserve">Conclusion</w:t>
      </w:r>
    </w:p>
    <w:p>
      <w:pPr>
        <w:pStyle w:val="FirstParagraph"/>
      </w:pPr>
      <w:r>
        <w:t xml:space="preserve">This Master Thesis on Dietitians in Iraq Baghdad reaffirms their essential role in combating malnutrition and fostering healthier communities. By integrating culturally relevant strategies with scientific expertise, dietitians can become pivotal agents of change in a country facing significant health challenges. The study calls for immediate action to prioritize nutrition education and support the professional development of dietitians, ensuring they can fully contribute to Iraq’s public health landscape.</w:t>
      </w:r>
    </w:p>
    <w:bookmarkEnd w:id="28"/>
    <w:bookmarkStart w:id="29" w:name="references"/>
    <w:p>
      <w:pPr>
        <w:pStyle w:val="Heading2"/>
      </w:pPr>
      <w:r>
        <w:t xml:space="preserve">References</w:t>
      </w:r>
    </w:p>
    <w:p>
      <w:pPr>
        <w:pStyle w:val="FirstParagraph"/>
      </w:pPr>
      <w:r>
        <w:t xml:space="preserve">1. World Health Organization (WHO). (2021). Nutrition in Iraq: Challenges and Opportunities. WHO Report.</w:t>
      </w:r>
      <w:r>
        <w:br/>
      </w:r>
      <w:r>
        <w:t xml:space="preserve">2. Ministry of Health, Republic of Iraq. (2023). Annual Public Health Statistics Report.</w:t>
      </w:r>
      <w:r>
        <w:br/>
      </w:r>
      <w:r>
        <w:t xml:space="preserve">3. Al-Khatib, A., &amp; Hassan, M. (2019). "Cultural Adaptation in Nutritional Counseling: A Case Study from Baghdad."</w:t>
      </w:r>
      <w:r>
        <w:t xml:space="preserve"> </w:t>
      </w:r>
      <w:r>
        <w:rPr>
          <w:iCs/>
          <w:i/>
        </w:rPr>
        <w:t xml:space="preserve">Journal of Middle Eastern Public Health</w:t>
      </w:r>
      <w:r>
        <w:t xml:space="preserve">, 8(4), 112–125.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Dietitians in Iraq Baghdad</dc:title>
  <dc:creator/>
  <dc:language>en</dc:language>
  <cp:keywords/>
  <dcterms:created xsi:type="dcterms:W3CDTF">2026-07-20T14:04:40Z</dcterms:created>
  <dcterms:modified xsi:type="dcterms:W3CDTF">2026-07-20T14:04:40Z</dcterms:modified>
</cp:coreProperties>
</file>

<file path=docProps/custom.xml><?xml version="1.0" encoding="utf-8"?>
<Properties xmlns="http://schemas.openxmlformats.org/officeDocument/2006/custom-properties" xmlns:vt="http://schemas.openxmlformats.org/officeDocument/2006/docPropsVTypes"/>
</file>