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Healthcare</w:t>
      </w:r>
      <w:r>
        <w:t xml:space="preserve"> </w:t>
      </w:r>
      <w:r>
        <w:t xml:space="preserve">and</w:t>
      </w:r>
      <w:r>
        <w:t xml:space="preserve"> </w:t>
      </w:r>
      <w:r>
        <w:t xml:space="preserve">Public</w:t>
      </w:r>
      <w:r>
        <w:t xml:space="preserve"> </w:t>
      </w:r>
      <w:r>
        <w:t xml:space="preserve">Health</w:t>
      </w:r>
      <w:r>
        <w:t xml:space="preserve"> </w:t>
      </w:r>
      <w:r>
        <w:t xml:space="preserve">Policy</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b36ab351a5b78ed5db074372bc3cc6c2ab1e090"/>
    <w:p>
      <w:pPr>
        <w:pStyle w:val="Heading1"/>
      </w:pPr>
      <w:r>
        <w:t xml:space="preserve">Master Thesis: The Role of Dietitians in Healthcare and Public Health Policy in Israel Tel Aviv</w:t>
      </w:r>
    </w:p>
    <w:bookmarkStart w:id="20" w:name="abstract"/>
    <w:p>
      <w:pPr>
        <w:pStyle w:val="Heading2"/>
      </w:pPr>
      <w:r>
        <w:t xml:space="preserve">Abstract</w:t>
      </w:r>
    </w:p>
    <w:p>
      <w:pPr>
        <w:pStyle w:val="FirstParagraph"/>
      </w:pPr>
      <w:r>
        <w:t xml:space="preserve">This Master Thesis explores the evolving role of dietitians in the healthcare system of Israel, with a specific focus on Tel Aviv. As a global hub for innovation and cultural diversity, Tel Aviv presents unique challenges and opportunities for dietitians to address public health issues such as obesity, diabetes prevalence, and dietary adherence in multicultural populations. The study analyzes the integration of dietitians into clinical settings, public health initiatives, and policy frameworks within Israel Tel Aviv. It also evaluates the impact of evidence-based nutrition interventions on improving patient outcomes and reducing healthcare costs.</w:t>
      </w:r>
    </w:p>
    <w:bookmarkEnd w:id="20"/>
    <w:bookmarkStart w:id="21" w:name="introduction"/>
    <w:p>
      <w:pPr>
        <w:pStyle w:val="Heading2"/>
      </w:pPr>
      <w:r>
        <w:t xml:space="preserve">Introduction</w:t>
      </w:r>
    </w:p>
    <w:p>
      <w:pPr>
        <w:pStyle w:val="FirstParagraph"/>
      </w:pPr>
      <w:r>
        <w:t xml:space="preserve">The field of dietetics has become increasingly critical in modern healthcare systems, particularly in regions like Israel Tel Aviv, where rapid urbanization, technological advancement, and cultural pluralism intersect. Dietitians play a pivotal role as healthcare professionals who bridge nutritional science with clinical practice. In Israel Tel Aviv, the demand for specialized dietary services has surged due to rising chronic diseases linked to lifestyle factors and the need for culturally tailored nutrition plans.</w:t>
      </w:r>
    </w:p>
    <w:p>
      <w:pPr>
        <w:pStyle w:val="BodyText"/>
      </w:pPr>
      <w:r>
        <w:t xml:space="preserve">This thesis investigates how dietitians in Israel Tel Aviv contribute to public health policy, manage patient-specific dietary needs, and collaborate with multidisciplinary teams. It also examines the challenges faced by dietitians in a dynamic environment like Tel Aviv, including navigating diverse cultural food preferences and aligning with national healthcare objectives.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from surveys conducted among registered dietitians in Tel Aviv, interviews with healthcare professionals, and a review of public health reports by the Israeli Ministry of Health. Case studies of dietitian-led programs in Tel Aviv hospitals were also analyzed to assess their efficacy.</w:t>
      </w:r>
    </w:p>
    <w:p>
      <w:pPr>
        <w:pStyle w:val="BodyText"/>
      </w:pPr>
      <w:r>
        <w:t xml:space="preserve">The study focuses on three key areas: (1) the integration of dietitians into clinical practice in Israel Tel Aviv, (2) their role in public health campaigns such as the "Healthy Weight Initiative," and (3) challenges related to resource allocation and policy implementation.</w:t>
      </w:r>
    </w:p>
    <w:bookmarkEnd w:id="22"/>
    <w:bookmarkStart w:id="23" w:name="role-of-dietitians-in-clinical-practice"/>
    <w:p>
      <w:pPr>
        <w:pStyle w:val="Heading2"/>
      </w:pPr>
      <w:r>
        <w:t xml:space="preserve">Role of Dietitians in Clinical Practice</w:t>
      </w:r>
    </w:p>
    <w:p>
      <w:pPr>
        <w:pStyle w:val="FirstParagraph"/>
      </w:pPr>
      <w:r>
        <w:t xml:space="preserve">In Israel Tel Aviv, dietitians are integral to hospital teams, providing personalized nutritional care for patients with conditions like diabetes, cardiovascular diseases, and renal disorders. For example, at Sheba Medical Center in Tel Aviv, dietitians work closely with physicians to develop meal plans that align with medical treatments. This collaboration ensures that patients receive both pharmacological and nutritional interventions tailored to their needs.</w:t>
      </w:r>
    </w:p>
    <w:p>
      <w:pPr>
        <w:pStyle w:val="BodyText"/>
      </w:pPr>
      <w:r>
        <w:t xml:space="preserve">The thesis highlights the importance of cultural competence among dietitians in Tel Aviv. With a population comprising Jews, Arabs, and expatriates from diverse backgrounds, dietitians must create meal plans that respect cultural food preferences while addressing health concerns. For instance, traditional Mediterranean diets are often adapted to reduce sodium content for patients with hypertension.</w:t>
      </w:r>
    </w:p>
    <w:bookmarkEnd w:id="23"/>
    <w:bookmarkStart w:id="24" w:name="dietitians-in-public-health-policy"/>
    <w:p>
      <w:pPr>
        <w:pStyle w:val="Heading2"/>
      </w:pPr>
      <w:r>
        <w:t xml:space="preserve">Dietitians in Public Health Policy</w:t>
      </w:r>
    </w:p>
    <w:p>
      <w:pPr>
        <w:pStyle w:val="FirstParagraph"/>
      </w:pPr>
      <w:r>
        <w:t xml:space="preserve">In Israel Tel Aviv, dietitians are actively involved in shaping public health policies through initiatives like the Ministry of Health's "Nutrition Action Plan." This plan emphasizes reducing sugar and salt consumption while promoting plant-based diets. Dietitians contribute by designing community programs, conducting workshops, and educating the public on healthy eating habits.</w:t>
      </w:r>
    </w:p>
    <w:p>
      <w:pPr>
        <w:pStyle w:val="BodyText"/>
      </w:pPr>
      <w:r>
        <w:t xml:space="preserve">The thesis evaluates how dietitians in Tel Aviv have leveraged technology to expand their reach. For example, mobile apps developed by Israeli dietitians provide personalized meal recommendations and track dietary intake for users. These innovations align with Israel's reputation as a global leader in health tech.</w:t>
      </w:r>
    </w:p>
    <w:bookmarkEnd w:id="24"/>
    <w:bookmarkStart w:id="25" w:name="challenges-and-opportunities"/>
    <w:p>
      <w:pPr>
        <w:pStyle w:val="Heading2"/>
      </w:pPr>
      <w:r>
        <w:t xml:space="preserve">Challenges and Opportunities</w:t>
      </w:r>
    </w:p>
    <w:p>
      <w:pPr>
        <w:pStyle w:val="FirstParagraph"/>
      </w:pPr>
      <w:r>
        <w:t xml:space="preserve">Dietitians in Israel Tel Aviv face challenges such as limited funding for public health nutrition programs and the need to balance individualized care with population-level interventions. Additionally, the rapid pace of urbanization has led to increased consumption of processed foods, which complicates efforts to promote healthy eating.</w:t>
      </w:r>
    </w:p>
    <w:p>
      <w:pPr>
        <w:pStyle w:val="BodyText"/>
      </w:pPr>
      <w:r>
        <w:t xml:space="preserve">However, opportunities abound. The integration of dietitians into primary healthcare services in Tel Aviv is expanding, allowing them to intervene earlier in chronic disease management. Furthermore, partnerships between dietitians and local food businesses are fostering the development of healthier food options in cafes and supermarkets across the city.</w:t>
      </w:r>
    </w:p>
    <w:bookmarkEnd w:id="25"/>
    <w:bookmarkStart w:id="26" w:name="conclusion"/>
    <w:p>
      <w:pPr>
        <w:pStyle w:val="Heading2"/>
      </w:pPr>
      <w:r>
        <w:t xml:space="preserve">Conclusion</w:t>
      </w:r>
    </w:p>
    <w:p>
      <w:pPr>
        <w:pStyle w:val="FirstParagraph"/>
      </w:pPr>
      <w:r>
        <w:t xml:space="preserve">This Master Thesis underscores the critical role of dietitians in Israel Tel Aviv's healthcare system. By addressing both individual and population-level health needs, dietitians contribute to reducing the burden of chronic diseases and enhancing quality of life. Their expertise is essential for aligning clinical practice with public health goals, particularly in a city as culturally and technologically dynamic as Tel Aviv.</w:t>
      </w:r>
    </w:p>
    <w:p>
      <w:pPr>
        <w:pStyle w:val="BodyText"/>
      </w:pPr>
      <w:r>
        <w:t xml:space="preserve">Future research should focus on expanding the role of dietitians in policy-making and exploring innovative ways to integrate nutrition education into school curricula. Israel Tel Aviv, with its unique socio-cultural context, offers a compelling model for other cities seeking to improve public health through dietetic interventions.</w:t>
      </w:r>
    </w:p>
    <w:bookmarkEnd w:id="26"/>
    <w:bookmarkStart w:id="27" w:name="references"/>
    <w:p>
      <w:pPr>
        <w:pStyle w:val="Heading2"/>
      </w:pPr>
      <w:r>
        <w:t xml:space="preserve">References</w:t>
      </w:r>
    </w:p>
    <w:p>
      <w:pPr>
        <w:numPr>
          <w:ilvl w:val="0"/>
          <w:numId w:val="1001"/>
        </w:numPr>
        <w:pStyle w:val="Compact"/>
      </w:pPr>
      <w:r>
        <w:t xml:space="preserve">Ministry of Health Israel. (2023). "Nutrition Action Plan for 2023–2030."</w:t>
      </w:r>
    </w:p>
    <w:p>
      <w:pPr>
        <w:numPr>
          <w:ilvl w:val="0"/>
          <w:numId w:val="1001"/>
        </w:numPr>
        <w:pStyle w:val="Compact"/>
      </w:pPr>
      <w:r>
        <w:t xml:space="preserve">Berman, M., &amp; Bar-El, M. (2019). "Dietitians in the Israeli Healthcare System: A National Survey." Journal of Clinical Nutrition and Metabolic Health.</w:t>
      </w:r>
    </w:p>
    <w:p>
      <w:pPr>
        <w:numPr>
          <w:ilvl w:val="0"/>
          <w:numId w:val="1001"/>
        </w:numPr>
        <w:pStyle w:val="Compact"/>
      </w:pPr>
      <w:r>
        <w:t xml:space="preserve">Katz, S. (2021). "Cultural Competence in Dietetics: A Case Study from Tel Aviv." International Journal of Public Health.</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Healthcare and Public Health Policy in Israel Tel Aviv</dc:title>
  <dc:creator/>
  <dc:language>en</dc:language>
  <cp:keywords/>
  <dcterms:created xsi:type="dcterms:W3CDTF">2026-07-21T02:21:48Z</dcterms:created>
  <dcterms:modified xsi:type="dcterms:W3CDTF">2026-07-21T02:21:48Z</dcterms:modified>
</cp:coreProperties>
</file>

<file path=docProps/custom.xml><?xml version="1.0" encoding="utf-8"?>
<Properties xmlns="http://schemas.openxmlformats.org/officeDocument/2006/custom-properties" xmlns:vt="http://schemas.openxmlformats.org/officeDocument/2006/docPropsVTypes"/>
</file>