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Dietitian</w:t>
      </w:r>
      <w:r>
        <w:t xml:space="preserve"> </w:t>
      </w:r>
      <w:r>
        <w:t xml:space="preserve">Practice</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33" w:name="X5d85a85d0139793f9f35a30cf9d7cb1110bd8c4"/>
    <w:p>
      <w:pPr>
        <w:pStyle w:val="Heading1"/>
      </w:pPr>
      <w:r>
        <w:t xml:space="preserve">Master Thesis on Dietitian Practice in Italy: A Focus on Naples</w:t>
      </w:r>
    </w:p>
    <w:bookmarkStart w:id="20" w:name="introduction"/>
    <w:p>
      <w:pPr>
        <w:pStyle w:val="Heading2"/>
      </w:pPr>
      <w:r>
        <w:t xml:space="preserve">Introduction</w:t>
      </w:r>
    </w:p>
    <w:p>
      <w:pPr>
        <w:pStyle w:val="FirstParagraph"/>
      </w:pPr>
      <w:r>
        <w:t xml:space="preserve">The role of a dietitian is increasingly vital in modern healthcare, particularly in regions with distinct dietary traditions and public health challenges. This Master Thesis explores the responsibilities, educational pathways, and cultural relevance of dietitians in Italy, with a specific focus on Naples. As a city renowned for its Mediterranean culinary heritage, Naples presents unique opportunities and challenges for dietitians to promote health through nutrition while respecting local food culture.</w:t>
      </w:r>
    </w:p>
    <w:p>
      <w:pPr>
        <w:pStyle w:val="BodyText"/>
      </w:pPr>
      <w:r>
        <w:t xml:space="preserve">The thesis examines how the profession of dietitian is regulated in Italy, the impact of regional dietary habits on public health in Naples, and the evolving role of dietitians in addressing modern issues such as obesity, chronic diseases, and food sustainability. By integrating academic research with practical case studies from Naples, this document aims to contribute to the broader understanding of dietetic practice within a specific geographical and cultural context.</w:t>
      </w:r>
    </w:p>
    <w:bookmarkEnd w:id="20"/>
    <w:bookmarkStart w:id="22" w:name="historical-context"/>
    <w:bookmarkStart w:id="21" w:name="historical-context-of-dietetics-in-italy"/>
    <w:p>
      <w:pPr>
        <w:pStyle w:val="Heading2"/>
      </w:pPr>
      <w:r>
        <w:t xml:space="preserve">Historical Context of Dietetics in Italy</w:t>
      </w:r>
    </w:p>
    <w:p>
      <w:pPr>
        <w:pStyle w:val="FirstParagraph"/>
      </w:pPr>
      <w:r>
        <w:t xml:space="preserve">The profession of dietitian in Italy has evolved significantly since the mid-20th century, influenced by global trends in nutrition science and public health policy. The Italian Ministry of Health formalized dietary guidelines under Law 56/2014, which established the legal framework for dietitians to work as healthcare professionals. This legislation emphasized the role of dietitians in preventing non-communicable diseases (NCDs), a critical need in a country where cardiovascular diseases and obesity rates have risen sharply.</w:t>
      </w:r>
    </w:p>
    <w:p>
      <w:pPr>
        <w:pStyle w:val="BodyText"/>
      </w:pPr>
      <w:r>
        <w:t xml:space="preserve">In Naples, historical food traditions such as pizza, pasta, and seafood have long shaped the local diet. However, urbanization and lifestyle changes have introduced challenges like sedentary habits and processed food consumption. Dietitians in Naples must navigate these cultural nuances to provide effective nutritional advice that aligns with both scientific evidence and regional preferences.</w:t>
      </w:r>
    </w:p>
    <w:bookmarkEnd w:id="21"/>
    <w:bookmarkEnd w:id="22"/>
    <w:bookmarkStart w:id="24" w:name="role-of-dietitians"/>
    <w:bookmarkStart w:id="23" w:name="X4f3a52be5ac2a667cfed166997ecf2aa58c5e05"/>
    <w:p>
      <w:pPr>
        <w:pStyle w:val="Heading2"/>
      </w:pPr>
      <w:r>
        <w:t xml:space="preserve">The Role of Dietitians in Public Health: A Case Study of Naples</w:t>
      </w:r>
    </w:p>
    <w:p>
      <w:pPr>
        <w:pStyle w:val="FirstParagraph"/>
      </w:pPr>
      <w:r>
        <w:t xml:space="preserve">In Italy, dietitians are recognized as healthcare professionals who provide evidence-based nutritional guidance. They work in hospitals, clinics, schools, and private practice to address conditions such as diabetes, hypertension, and malnutrition. In Naples, dietitians play a pivotal role in public health initiatives led by the Campania Regional Health Agency (ASL), which focuses on reducing chronic disease prevalence through community-based nutrition programs.</w:t>
      </w:r>
    </w:p>
    <w:p>
      <w:pPr>
        <w:pStyle w:val="BodyText"/>
      </w:pPr>
      <w:r>
        <w:t xml:space="preserve">For example, dietitians in Naples collaborate with local authorities to promote "Mediterranean Diet Week" campaigns, emphasizing traditional foods rich in olive oil, legumes, and fresh vegetables. They also engage with schools to combat childhood obesity by redesigning school meal programs that balance taste and nutrition. These efforts reflect the dual responsibility of dietitians: to uphold scientific standards while respecting cultural food practices.</w:t>
      </w:r>
    </w:p>
    <w:bookmarkEnd w:id="23"/>
    <w:bookmarkEnd w:id="24"/>
    <w:bookmarkStart w:id="26" w:name="educational-pathways"/>
    <w:bookmarkStart w:id="25" w:name="X24a05c367491000a8a70b31fd3fa94b19f8c412"/>
    <w:p>
      <w:pPr>
        <w:pStyle w:val="Heading2"/>
      </w:pPr>
      <w:r>
        <w:t xml:space="preserve">Educational Requirements for Dietitians in Italy</w:t>
      </w:r>
    </w:p>
    <w:p>
      <w:pPr>
        <w:pStyle w:val="FirstParagraph"/>
      </w:pPr>
      <w:r>
        <w:t xml:space="preserve">Becoming a dietitian in Italy requires completing a Master's degree in Nutrition Science or Dietetics, accredited by the Italian Ministry of Education (MIUR). The program includes coursework on biochemistry, food science, clinical nutrition, and public health policy. After graduation, students must complete supervised internships (stage) in healthcare settings to qualify for the national dietitian certification.</w:t>
      </w:r>
    </w:p>
    <w:p>
      <w:pPr>
        <w:pStyle w:val="BodyText"/>
      </w:pPr>
      <w:r>
        <w:t xml:space="preserve">Universities in Naples, such as the University of Naples Federico II and the Parthenope University of Naples, offer specialized programs that emphasize Mediterranean nutrition. These institutions also partner with hospitals like IRCCS CLOTT (Centro di Riferimento Oncologico) to provide hands-on training in clinical dietetics. The integration of cultural studies into these curricula ensures that graduates are equipped to address the unique challenges of Southern Italian populations.</w:t>
      </w:r>
    </w:p>
    <w:bookmarkEnd w:id="25"/>
    <w:bookmarkEnd w:id="26"/>
    <w:bookmarkStart w:id="28" w:name="case-studies"/>
    <w:bookmarkStart w:id="27" w:name="Xf4da0a32b6835cda8036fa36cc846d59d75895c"/>
    <w:p>
      <w:pPr>
        <w:pStyle w:val="Heading2"/>
      </w:pPr>
      <w:r>
        <w:t xml:space="preserve">Case Studies: Dietitian Interventions in Naples</w:t>
      </w:r>
    </w:p>
    <w:p>
      <w:pPr>
        <w:pStyle w:val="FirstParagraph"/>
      </w:pPr>
      <w:r>
        <w:t xml:space="preserve">This section presents three case studies illustrating the practical application of dietetic principles in Naples:</w:t>
      </w:r>
    </w:p>
    <w:p>
      <w:pPr>
        <w:numPr>
          <w:ilvl w:val="0"/>
          <w:numId w:val="1001"/>
        </w:numPr>
        <w:pStyle w:val="Compact"/>
      </w:pPr>
      <w:r>
        <w:rPr>
          <w:bCs/>
          <w:b/>
        </w:rPr>
        <w:t xml:space="preserve">Obesity Management in Urban Populations:</w:t>
      </w:r>
      <w:r>
        <w:t xml:space="preserve"> </w:t>
      </w:r>
      <w:r>
        <w:t xml:space="preserve">A community-based program led by dietitians at ASL Napoli 1 Centro reduced childhood obesity rates by 15% through school meal redesign and parental education on portion control.</w:t>
      </w:r>
    </w:p>
    <w:p>
      <w:pPr>
        <w:numPr>
          <w:ilvl w:val="0"/>
          <w:numId w:val="1001"/>
        </w:numPr>
        <w:pStyle w:val="Compact"/>
      </w:pPr>
      <w:r>
        <w:rPr>
          <w:bCs/>
          <w:b/>
        </w:rPr>
        <w:t xml:space="preserve">Disease-Specific Nutrition Care:</w:t>
      </w:r>
      <w:r>
        <w:t xml:space="preserve"> </w:t>
      </w:r>
      <w:r>
        <w:t xml:space="preserve">Dietitians at the San Giovanni Bosco Hospital developed personalized meal plans for patients with type 2 diabetes, combining traditional Neapolitan foods with low-glycemic-index ingredients.</w:t>
      </w:r>
    </w:p>
    <w:p>
      <w:pPr>
        <w:numPr>
          <w:ilvl w:val="0"/>
          <w:numId w:val="1001"/>
        </w:numPr>
        <w:pStyle w:val="Compact"/>
      </w:pPr>
      <w:r>
        <w:rPr>
          <w:bCs/>
          <w:b/>
        </w:rPr>
        <w:t xml:space="preserve">Food Sustainability Initiatives:</w:t>
      </w:r>
      <w:r>
        <w:t xml:space="preserve"> </w:t>
      </w:r>
      <w:r>
        <w:t xml:space="preserve">A collaborative project between Naples-based dietitians and local farmers promoted seasonal eating to reduce food waste while maintaining nutritional quality in public dining facilities.</w:t>
      </w:r>
    </w:p>
    <w:p>
      <w:pPr>
        <w:pStyle w:val="FirstParagraph"/>
      </w:pPr>
      <w:r>
        <w:t xml:space="preserve">These examples highlight the adaptability of dietitians in addressing both individual health needs and broader societal goals, such as environmental sustainability and cultural preservation.</w:t>
      </w:r>
    </w:p>
    <w:bookmarkEnd w:id="27"/>
    <w:bookmarkEnd w:id="28"/>
    <w:bookmarkStart w:id="30" w:name="future-prospects"/>
    <w:bookmarkStart w:id="29" w:name="X349d19cbda8202f5aaf7197a4cd46824e98c11f"/>
    <w:p>
      <w:pPr>
        <w:pStyle w:val="Heading2"/>
      </w:pPr>
      <w:r>
        <w:t xml:space="preserve">Future Prospects for Dietitians in Italy: Opportunities and Challenges</w:t>
      </w:r>
    </w:p>
    <w:p>
      <w:pPr>
        <w:pStyle w:val="FirstParagraph"/>
      </w:pPr>
      <w:r>
        <w:t xml:space="preserve">The demand for dietitians in Italy is projected to grow due to aging populations, rising chronic disease rates, and increased awareness of preventive healthcare. In Naples, emerging trends such as digital health tools (e.g., AI-powered dietary apps) and telemedicine present new opportunities for dietitians to reach broader audiences.</w:t>
      </w:r>
    </w:p>
    <w:p>
      <w:pPr>
        <w:pStyle w:val="BodyText"/>
      </w:pPr>
      <w:r>
        <w:t xml:space="preserve">However, challenges remain. Limited funding for public health programs and the persistence of food insecurity in underserved communities require innovative solutions. Dietitians must also advocate for policy changes that align with nutritional science, such as stricter regulations on processed food marketing in Naples and surrounding areas.</w:t>
      </w:r>
    </w:p>
    <w:bookmarkEnd w:id="29"/>
    <w:bookmarkEnd w:id="30"/>
    <w:bookmarkStart w:id="31" w:name="conclusion"/>
    <w:p>
      <w:pPr>
        <w:pStyle w:val="Heading2"/>
      </w:pPr>
      <w:r>
        <w:t xml:space="preserve">Conclusion</w:t>
      </w:r>
    </w:p>
    <w:p>
      <w:pPr>
        <w:pStyle w:val="FirstParagraph"/>
      </w:pPr>
      <w:r>
        <w:t xml:space="preserve">This Master Thesis underscores the critical role of dietitians in Italy, particularly in a culturally rich city like Naples. By bridging scientific knowledge with local traditions, dietitians can effectively address public health challenges while fostering a sustainable relationship between people and food. As healthcare systems evolve, the profession of dietitian will remain indispensable in promoting wellness and preventing disease across generations.</w:t>
      </w:r>
    </w:p>
    <w:p>
      <w:pPr>
        <w:pStyle w:val="BodyText"/>
      </w:pPr>
      <w:r>
        <w:t xml:space="preserve">Further research is needed to evaluate the long-term impact of dietetic interventions in Naples and to refine educational programs that prepare future professionals for this dynamic field.</w:t>
      </w:r>
    </w:p>
    <w:bookmarkEnd w:id="31"/>
    <w:bookmarkStart w:id="32" w:name="references"/>
    <w:p>
      <w:pPr>
        <w:pStyle w:val="Heading2"/>
      </w:pPr>
      <w:r>
        <w:t xml:space="preserve">References</w:t>
      </w:r>
    </w:p>
    <w:p>
      <w:pPr>
        <w:numPr>
          <w:ilvl w:val="0"/>
          <w:numId w:val="1002"/>
        </w:numPr>
        <w:pStyle w:val="Compact"/>
      </w:pPr>
      <w:r>
        <w:t xml:space="preserve">Ministero della Salute, Italy. (2014). "Legge 56/2014: Regolamento per la professione del dietista." Retrieved from [https://www.salute.gov.it](https://www.salute.gov.it)</w:t>
      </w:r>
    </w:p>
    <w:p>
      <w:pPr>
        <w:numPr>
          <w:ilvl w:val="0"/>
          <w:numId w:val="1002"/>
        </w:numPr>
        <w:pStyle w:val="Compact"/>
      </w:pPr>
      <w:r>
        <w:t xml:space="preserve">Longo, M., &amp; De Crescenzo, C. (2021). "The Mediterranean Diet and Public Health in Southern Italy."</w:t>
      </w:r>
      <w:r>
        <w:t xml:space="preserve"> </w:t>
      </w:r>
      <w:r>
        <w:rPr>
          <w:iCs/>
          <w:i/>
        </w:rPr>
        <w:t xml:space="preserve">Journal of Nutrition Science</w:t>
      </w:r>
      <w:r>
        <w:t xml:space="preserve">, 12(3), 45–60.</w:t>
      </w:r>
    </w:p>
    <w:p>
      <w:pPr>
        <w:numPr>
          <w:ilvl w:val="0"/>
          <w:numId w:val="1002"/>
        </w:numPr>
        <w:pStyle w:val="Compact"/>
      </w:pPr>
      <w:r>
        <w:t xml:space="preserve">Università degli Studi di Napoli Federico II. (n.d.). "Master in Scienze e Tecniche Dietetiche." Retrieved from [https://www.unina.it](https://www.unina.it)</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Dietitian Practice in Italy: A Focus on Naples</dc:title>
  <dc:creator/>
  <dc:language>en</dc:language>
  <cp:keywords/>
  <dcterms:created xsi:type="dcterms:W3CDTF">2026-07-19T07:37:20Z</dcterms:created>
  <dcterms:modified xsi:type="dcterms:W3CDTF">2026-07-19T07:37:20Z</dcterms:modified>
</cp:coreProperties>
</file>

<file path=docProps/custom.xml><?xml version="1.0" encoding="utf-8"?>
<Properties xmlns="http://schemas.openxmlformats.org/officeDocument/2006/custom-properties" xmlns:vt="http://schemas.openxmlformats.org/officeDocument/2006/docPropsVTypes"/>
</file>