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212f6ef2cb6706a85abbc839b819b2b1a053dab"/>
    <w:p>
      <w:pPr>
        <w:pStyle w:val="Heading1"/>
      </w:pPr>
      <w:r>
        <w:rPr>
          <w:bCs/>
          <w:b/>
        </w:rPr>
        <w:t xml:space="preserve">Master Thesis: The Role of Dietitians in Japan Kyoto</w:t>
      </w:r>
    </w:p>
    <w:p>
      <w:pPr>
        <w:pStyle w:val="FirstParagraph"/>
      </w:pPr>
      <w:r>
        <w:rPr>
          <w:bCs/>
          <w:b/>
        </w:rPr>
        <w:t xml:space="preserve">Japan Kyoto</w:t>
      </w:r>
      <w:r>
        <w:t xml:space="preserve">, a city steeped in tradition and culture, has emerged as a critical hub for the integration of modern health practices with age-old Japanese dietary wisdom. This Master Thesis explores the evolving role of</w:t>
      </w:r>
      <w:r>
        <w:t xml:space="preserve"> </w:t>
      </w:r>
      <w:r>
        <w:rPr>
          <w:bCs/>
          <w:b/>
        </w:rPr>
        <w:t xml:space="preserve">Dietitian</w:t>
      </w:r>
      <w:r>
        <w:t xml:space="preserve">s in Japan Kyoto, emphasizing their contributions to public health, cultural preservation, and innovative nutritional strategies tailored to the region’s unique socio-economic and demographic landscape.</w:t>
      </w:r>
    </w:p>
    <w:bookmarkStart w:id="20" w:name="X41fda8e34f5fdfcbc350ce62214463585a0683d"/>
    <w:p>
      <w:pPr>
        <w:pStyle w:val="Heading2"/>
      </w:pPr>
      <w:r>
        <w:t xml:space="preserve">1. Introduction: Contextualizing Dietitians in Japan Kyoto</w:t>
      </w:r>
    </w:p>
    <w:p>
      <w:pPr>
        <w:pStyle w:val="FirstParagraph"/>
      </w:pPr>
      <w:r>
        <w:rPr>
          <w:bCs/>
          <w:b/>
        </w:rPr>
        <w:t xml:space="preserve">Dietitian</w:t>
      </w:r>
      <w:r>
        <w:t xml:space="preserve">s play a pivotal role in Japan’s healthcare system, where diet is considered the cornerstone of wellness. In</w:t>
      </w:r>
      <w:r>
        <w:t xml:space="preserve"> </w:t>
      </w:r>
      <w:r>
        <w:rPr>
          <w:bCs/>
          <w:b/>
        </w:rPr>
        <w:t xml:space="preserve">Japan Kyoto</w:t>
      </w:r>
      <w:r>
        <w:t xml:space="preserve">, this profession takes on added significance due to the city’s historical connection to traditional Japanese cuisine, such as kaiseki meals and seasonal eating practices. The thesis investigates how</w:t>
      </w:r>
      <w:r>
        <w:t xml:space="preserve"> </w:t>
      </w:r>
      <w:r>
        <w:rPr>
          <w:bCs/>
          <w:b/>
        </w:rPr>
        <w:t xml:space="preserve">Dietitian</w:t>
      </w:r>
      <w:r>
        <w:t xml:space="preserve">s in Kyoto balance scientific nutritional knowledge with respect for local culinary traditions, addressing modern challenges like aging populations and lifestyle-related diseases.</w:t>
      </w:r>
    </w:p>
    <w:bookmarkEnd w:id="20"/>
    <w:bookmarkStart w:id="21" w:name="Xa808a13f0c7e4a511fe97eea2cda530cdda2a5b"/>
    <w:p>
      <w:pPr>
        <w:pStyle w:val="Heading2"/>
      </w:pPr>
      <w:r>
        <w:t xml:space="preserve">2. Historical Foundations: Dietitians in Japan’s Healthcare Evolution</w:t>
      </w:r>
    </w:p>
    <w:p>
      <w:pPr>
        <w:pStyle w:val="FirstParagraph"/>
      </w:pPr>
      <w:r>
        <w:t xml:space="preserve">The profession of dietetics in Japan traces its roots to the Meiji era (1868–1912), when Western medical science began influencing Japanese health practices. However, Kyoto’s legacy as a cultural and academic center allowed for the early integration of traditional Japanese nutrition principles with emerging dietary science. This thesis examines how</w:t>
      </w:r>
      <w:r>
        <w:t xml:space="preserve"> </w:t>
      </w:r>
      <w:r>
        <w:rPr>
          <w:bCs/>
          <w:b/>
        </w:rPr>
        <w:t xml:space="preserve">Dietitian</w:t>
      </w:r>
      <w:r>
        <w:t xml:space="preserve">s in Kyoto have historically bridged these two worlds, ensuring that nutritional guidance remains culturally relevant while adhering to global health standards.</w:t>
      </w:r>
    </w:p>
    <w:bookmarkEnd w:id="21"/>
    <w:bookmarkStart w:id="22" w:name="Xec93b0a3370f4c04a2b40d464f68031caa0a267"/>
    <w:p>
      <w:pPr>
        <w:pStyle w:val="Heading2"/>
      </w:pPr>
      <w:r>
        <w:t xml:space="preserve">3. Current Challenges: The Role of Dietitians in Modern Kyoto</w:t>
      </w:r>
    </w:p>
    <w:p>
      <w:pPr>
        <w:pStyle w:val="FirstParagraph"/>
      </w:pPr>
      <w:r>
        <w:rPr>
          <w:bCs/>
          <w:b/>
        </w:rPr>
        <w:t xml:space="preserve">Japan Kyoto</w:t>
      </w:r>
      <w:r>
        <w:t xml:space="preserve"> </w:t>
      </w:r>
      <w:r>
        <w:t xml:space="preserve">faces unique challenges, including a rapidly aging population and rising rates of non-communicable diseases such as diabetes and cardiovascular conditions.</w:t>
      </w:r>
      <w:r>
        <w:t xml:space="preserve"> </w:t>
      </w:r>
      <w:r>
        <w:rPr>
          <w:bCs/>
          <w:b/>
        </w:rPr>
        <w:t xml:space="preserve">Dietitian</w:t>
      </w:r>
      <w:r>
        <w:t xml:space="preserve">s in the region are at the forefront of addressing these issues by promoting balanced diets that incorporate local ingredients like miso, tofu, and seaweed while advocating for reduced sodium intake. The thesis highlights case studies of dietitians working in hospitals, schools, and community centers to tailor dietary advice to Kyoto’s diverse demographic needs.</w:t>
      </w:r>
    </w:p>
    <w:bookmarkEnd w:id="22"/>
    <w:bookmarkStart w:id="23" w:name="Xd2d998ccb4c4d4a9aa71e464a366169a901d099"/>
    <w:p>
      <w:pPr>
        <w:pStyle w:val="Heading2"/>
      </w:pPr>
      <w:r>
        <w:t xml:space="preserve">4. Professional Qualifications: Becoming a Dietitian in Kyoto</w:t>
      </w:r>
    </w:p>
    <w:p>
      <w:pPr>
        <w:pStyle w:val="FirstParagraph"/>
      </w:pPr>
      <w:r>
        <w:t xml:space="preserve">To practice as a</w:t>
      </w:r>
      <w:r>
        <w:t xml:space="preserve"> </w:t>
      </w:r>
      <w:r>
        <w:rPr>
          <w:bCs/>
          <w:b/>
        </w:rPr>
        <w:t xml:space="preserve">Dietitian</w:t>
      </w:r>
      <w:r>
        <w:t xml:space="preserve"> </w:t>
      </w:r>
      <w:r>
        <w:t xml:space="preserve">in Japan, including Kyoto, individuals must obtain certification from the Japanese Society of Nutrition and Dietetics. This thesis explores the rigorous training programs offered at institutions like Kyoto University’s Graduate School of Medicine and how they prepare dietitians to address both traditional and contemporary health issues. It also emphasizes the importance of cultural competence for</w:t>
      </w:r>
      <w:r>
        <w:t xml:space="preserve"> </w:t>
      </w:r>
      <w:r>
        <w:rPr>
          <w:bCs/>
          <w:b/>
        </w:rPr>
        <w:t xml:space="preserve">Dietitian</w:t>
      </w:r>
      <w:r>
        <w:t xml:space="preserve">s working in Kyoto, where knowledge of local food systems and festivals (e.g., Gion Matsuri) informs dietary recommendations.</w:t>
      </w:r>
    </w:p>
    <w:bookmarkEnd w:id="23"/>
    <w:bookmarkStart w:id="24" w:name="Xa959419f6c6ae40b98b896b812a0f7592dc8d8f"/>
    <w:p>
      <w:pPr>
        <w:pStyle w:val="Heading2"/>
      </w:pPr>
      <w:r>
        <w:t xml:space="preserve">5. Case Study: Dietitians in Kyoto’s Public Health Initiatives</w:t>
      </w:r>
    </w:p>
    <w:p>
      <w:pPr>
        <w:pStyle w:val="FirstParagraph"/>
      </w:pPr>
      <w:r>
        <w:t xml:space="preserve">A key focus of this thesis is the role of dietitians in Kyoto’s public health campaigns, such as the “Shokuhin Anzen” (Food Safety) initiative. By collaborating with local governments and healthcare providers,</w:t>
      </w:r>
      <w:r>
        <w:t xml:space="preserve"> </w:t>
      </w:r>
      <w:r>
        <w:rPr>
          <w:bCs/>
          <w:b/>
        </w:rPr>
        <w:t xml:space="preserve">Dietitian</w:t>
      </w:r>
      <w:r>
        <w:t xml:space="preserve">s in Kyoto have successfully reduced rates of childhood obesity through school lunch programs that emphasize locally sourced vegetables and fish from Lake Biwa. The thesis also analyzes how dietitians leverage Kyoto’s status as a UNESCO World Heritage Site to promote tourism-related nutrition education, ensuring visitors align with regional health guidelines.</w:t>
      </w:r>
    </w:p>
    <w:bookmarkEnd w:id="24"/>
    <w:bookmarkStart w:id="25" w:name="X1c89f1b49e415113c863c2c2b225da65cd14b96"/>
    <w:p>
      <w:pPr>
        <w:pStyle w:val="Heading2"/>
      </w:pPr>
      <w:r>
        <w:t xml:space="preserve">6. Cultural Integration: Preserving Tradition Through Nutrition</w:t>
      </w:r>
    </w:p>
    <w:p>
      <w:pPr>
        <w:pStyle w:val="FirstParagraph"/>
      </w:pPr>
      <w:r>
        <w:rPr>
          <w:bCs/>
          <w:b/>
        </w:rPr>
        <w:t xml:space="preserve">Japan Kyoto</w:t>
      </w:r>
      <w:r>
        <w:t xml:space="preserve">’s rich culinary heritage presents both opportunities and challenges for</w:t>
      </w:r>
      <w:r>
        <w:t xml:space="preserve"> </w:t>
      </w:r>
      <w:r>
        <w:rPr>
          <w:bCs/>
          <w:b/>
        </w:rPr>
        <w:t xml:space="preserve">Dietitian</w:t>
      </w:r>
      <w:r>
        <w:t xml:space="preserve">s. This section of the thesis explores how dietitians in Kyoto collaborate with chefs, farmers, and historians to preserve traditional foods while adapting them to modern nutritional standards. For example, the use of fermented foods like natto and pickled vegetables is highlighted as a strategy to enhance gut health without compromising cultural identity.</w:t>
      </w:r>
    </w:p>
    <w:bookmarkEnd w:id="25"/>
    <w:bookmarkStart w:id="26" w:name="X9018e1fd7f7fe4d1be949a6609d5126192719af"/>
    <w:p>
      <w:pPr>
        <w:pStyle w:val="Heading2"/>
      </w:pPr>
      <w:r>
        <w:t xml:space="preserve">7. Future Directions: Innovations in Dietetics in Kyoto</w:t>
      </w:r>
    </w:p>
    <w:p>
      <w:pPr>
        <w:pStyle w:val="FirstParagraph"/>
      </w:pPr>
      <w:r>
        <w:t xml:space="preserve">The thesis concludes with forward-looking insights into how dietitians in Kyoto can lead global innovations. With advancements in personalized nutrition and AI-driven dietary planning, the role of</w:t>
      </w:r>
      <w:r>
        <w:t xml:space="preserve"> </w:t>
      </w:r>
      <w:r>
        <w:rPr>
          <w:bCs/>
          <w:b/>
        </w:rPr>
        <w:t xml:space="preserve">Dietitian</w:t>
      </w:r>
      <w:r>
        <w:t xml:space="preserve">s is expanding to include technology integration. The study also proposes a framework for intergenerational education programs that teach Kyoto’s youth about traditional diets while addressing modern health trends like plant-based eating.</w:t>
      </w:r>
    </w:p>
    <w:bookmarkEnd w:id="26"/>
    <w:bookmarkStart w:id="27" w:name="Xd9a042492299b344a2f820bc833f128cae249ee"/>
    <w:p>
      <w:pPr>
        <w:pStyle w:val="Heading2"/>
      </w:pPr>
      <w:r>
        <w:t xml:space="preserve">8. Conclusion: The Vitality of Dietitians in Japan Kyoto</w:t>
      </w:r>
    </w:p>
    <w:p>
      <w:pPr>
        <w:pStyle w:val="FirstParagraph"/>
      </w:pPr>
      <w:r>
        <w:t xml:space="preserve">In summary, this Master Thesis underscores the indispensable role of</w:t>
      </w:r>
      <w:r>
        <w:t xml:space="preserve"> </w:t>
      </w:r>
      <w:r>
        <w:rPr>
          <w:bCs/>
          <w:b/>
        </w:rPr>
        <w:t xml:space="preserve">Dietitian</w:t>
      </w:r>
      <w:r>
        <w:t xml:space="preserve">s in</w:t>
      </w:r>
      <w:r>
        <w:t xml:space="preserve"> </w:t>
      </w:r>
      <w:r>
        <w:rPr>
          <w:bCs/>
          <w:b/>
        </w:rPr>
        <w:t xml:space="preserve">Japan Kyoto</w:t>
      </w:r>
      <w:r>
        <w:t xml:space="preserve">, where their expertise bridges the gap between scientific rigor and cultural preservation. By adapting to the region’s unique needs—be it through public health campaigns, heritage food promotion, or technological innovation—dietitians continue to shape Japan’s future while honoring its past. As</w:t>
      </w:r>
      <w:r>
        <w:t xml:space="preserve"> </w:t>
      </w:r>
      <w:r>
        <w:rPr>
          <w:bCs/>
          <w:b/>
        </w:rPr>
        <w:t xml:space="preserve">Japan Kyoto</w:t>
      </w:r>
      <w:r>
        <w:t xml:space="preserve"> </w:t>
      </w:r>
      <w:r>
        <w:t xml:space="preserve">evolves, so too does the profession of dietetics, ensuring that nutritional well-being remains a central pillar of societal health.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Japan Kyoto</dc:title>
  <dc:creator/>
  <dc:language>en</dc:language>
  <cp:keywords/>
  <dcterms:created xsi:type="dcterms:W3CDTF">2026-07-24T01:07:19Z</dcterms:created>
  <dcterms:modified xsi:type="dcterms:W3CDTF">2026-07-24T01:07:19Z</dcterms:modified>
</cp:coreProperties>
</file>

<file path=docProps/custom.xml><?xml version="1.0" encoding="utf-8"?>
<Properties xmlns="http://schemas.openxmlformats.org/officeDocument/2006/custom-properties" xmlns:vt="http://schemas.openxmlformats.org/officeDocument/2006/docPropsVTypes"/>
</file>