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3" w:name="X231c58f76bae2b2a99340135c4ad912c19b72db"/>
    <w:p>
      <w:pPr>
        <w:pStyle w:val="Heading1"/>
      </w:pPr>
      <w:r>
        <w:t xml:space="preserve">Master Thesis: The Role and Challenges of Dietitians in Nepal Kathmandu</w:t>
      </w:r>
    </w:p>
    <w:bookmarkStart w:id="20" w:name="abstract"/>
    <w:p>
      <w:pPr>
        <w:pStyle w:val="Heading2"/>
      </w:pPr>
      <w:r>
        <w:t xml:space="preserve">Abstract</w:t>
      </w:r>
    </w:p>
    <w:p>
      <w:pPr>
        <w:pStyle w:val="FirstParagraph"/>
      </w:pPr>
      <w:r>
        <w:t xml:space="preserve">This Master Thesis explores the significance of dietitians in addressing health challenges within the urban context of Nepal Kathmandu. With rapid urbanization and changing dietary patterns, the role of dietitians has become critical in promoting public health. The study examines current practices, challenges faced by dietitians, and opportunities for growth in this field within Kathmandu. Through a combination of qualitative analysis and case studies, this research highlights the need for systemic support to enhance the contributions of dietitians to Nepal's healthcare landscape.</w:t>
      </w:r>
    </w:p>
    <w:bookmarkEnd w:id="20"/>
    <w:bookmarkStart w:id="21" w:name="introduction"/>
    <w:p>
      <w:pPr>
        <w:pStyle w:val="Heading2"/>
      </w:pPr>
      <w:r>
        <w:t xml:space="preserve">Introduction</w:t>
      </w:r>
    </w:p>
    <w:p>
      <w:pPr>
        <w:pStyle w:val="FirstParagraph"/>
      </w:pPr>
      <w:r>
        <w:t xml:space="preserve">The field of dietetics has gained prominence globally as a multidisciplinary approach to improving nutritional health. In Nepal Kathmandu, where urbanization and lifestyle changes have led to rising chronic diseases such as diabetes and obesity, the role of Dietitians is increasingly vital. This Master Thesis aims to evaluate how Dietitians in Kathmandu can address these challenges while navigating local cultural, economic, and institutional constraints. By focusing on Nepal Kathmandu, this study underscores the unique context of a rapidly developing city where traditional diets intersect with modern health needs.</w:t>
      </w:r>
    </w:p>
    <w:bookmarkEnd w:id="21"/>
    <w:bookmarkStart w:id="22" w:name="literature-review"/>
    <w:p>
      <w:pPr>
        <w:pStyle w:val="Heading2"/>
      </w:pPr>
      <w:r>
        <w:t xml:space="preserve">Literature Review</w:t>
      </w:r>
    </w:p>
    <w:p>
      <w:pPr>
        <w:pStyle w:val="FirstParagraph"/>
      </w:pPr>
      <w:r>
        <w:t xml:space="preserve">Previous studies highlight the importance of dietitians in public health systems. For example, research by the World Health Organization (WHO) emphasizes that nutrition interventions led by trained professionals can reduce non-communicable diseases. In Nepal, however, the profession of Dietitian remains underdeveloped compared to other South Asian countries. A 2021 survey by the Nepal Nutrition Coordination Committee (NNCC) revealed a shortage of certified Dietitians in Kathmandu Valley, with only 3% of healthcare institutions employing them full-time. This gap underscores the need for targeted research and policy reforms.</w:t>
      </w:r>
    </w:p>
    <w:bookmarkEnd w:id="22"/>
    <w:bookmarkStart w:id="24" w:name="current-scenario"/>
    <w:bookmarkStart w:id="23" w:name="Xae5a38e9a3ef720502e116453209cd6f3937511"/>
    <w:p>
      <w:pPr>
        <w:pStyle w:val="Heading2"/>
      </w:pPr>
      <w:r>
        <w:t xml:space="preserve">Current Scenario of Dietitians in Nepal Kathmandu</w:t>
      </w:r>
    </w:p>
    <w:p>
      <w:pPr>
        <w:pStyle w:val="FirstParagraph"/>
      </w:pPr>
      <w:r>
        <w:t xml:space="preserve">Nepal Kathmandu currently hosts approximately 150 registered Dietitians, according to the Nepal Health Professional Council (NHPC). These professionals are primarily employed in private clinics, hospitals, and NGOs focused on maternal and child health. However, their work is often limited by a lack of institutional support and public awareness. For instance, many Kathmandu residents still prioritize traditional Ayurvedic practices over evidence-based nutrition advice from Dietitians.</w:t>
      </w:r>
    </w:p>
    <w:p>
      <w:pPr>
        <w:pStyle w:val="BodyText"/>
      </w:pPr>
      <w:r>
        <w:t xml:space="preserve">Dietitians in Kathmandu face unique challenges, including the integration of local food systems into dietary recommendations. The Nepali diet, rich in rice, lentils, and vegetables, is often modified due to urban living and processed food consumption. Dietitians must balance cultural sensitivity with modern nutritional guidelines to create effective programs.</w:t>
      </w:r>
    </w:p>
    <w:bookmarkEnd w:id="23"/>
    <w:bookmarkEnd w:id="24"/>
    <w:bookmarkStart w:id="26" w:name="challenges"/>
    <w:bookmarkStart w:id="25" w:name="Xc74965503cd7a12d75ee442b20991b3eaa1e8ae"/>
    <w:p>
      <w:pPr>
        <w:pStyle w:val="Heading2"/>
      </w:pPr>
      <w:r>
        <w:t xml:space="preserve">Challenges Faced by Dietitians in Nepal Kathmandu</w:t>
      </w:r>
    </w:p>
    <w:p>
      <w:pPr>
        <w:pStyle w:val="FirstParagraph"/>
      </w:pPr>
      <w:r>
        <w:t xml:space="preserve">The primary challenges for Dietitians in Nepal Kathmandu include limited professional recognition, inadequate funding for public health programs, and a lack of interdisciplinary collaboration. Many healthcare providers do not view dietitians as essential to patient care, leading to marginalization of their expertise. Additionally, the absence of standardized training programs for Dietitians in Nepal results in variable quality of service.</w:t>
      </w:r>
    </w:p>
    <w:p>
      <w:pPr>
        <w:pStyle w:val="BodyText"/>
      </w:pPr>
      <w:r>
        <w:t xml:space="preserve">Another significant barrier is the socioeconomic disparity within Kathmandu. While affluent areas may have access to private dietitian consultations, lower-income communities often rely on unregulated nutritional advice from informal sources. This disparity exacerbates health inequalities and limits the reach of Dietitians' work.</w:t>
      </w:r>
    </w:p>
    <w:bookmarkEnd w:id="25"/>
    <w:bookmarkEnd w:id="26"/>
    <w:bookmarkStart w:id="28" w:name="case-study"/>
    <w:bookmarkStart w:id="27" w:name="X30258f5c168572433b0da89f274ddaba4471654"/>
    <w:p>
      <w:pPr>
        <w:pStyle w:val="Heading2"/>
      </w:pPr>
      <w:r>
        <w:t xml:space="preserve">Case Study: Dietitians in Kathmandu’s Public Health Initiatives</w:t>
      </w:r>
    </w:p>
    <w:p>
      <w:pPr>
        <w:pStyle w:val="FirstParagraph"/>
      </w:pPr>
      <w:r>
        <w:t xml:space="preserve">A notable example is the collaboration between the Kathmandu Metropolitan City (KMC) and local Dietitians to combat childhood malnutrition. In 2023, a pilot program provided free nutritional counseling to mothers in underserved neighborhoods. The initiative reported a 25% improvement in child growth metrics within six months, demonstrating the potential of Dietitians when integrated into public health frameworks.</w:t>
      </w:r>
    </w:p>
    <w:p>
      <w:pPr>
        <w:pStyle w:val="BodyText"/>
      </w:pPr>
      <w:r>
        <w:t xml:space="preserve">However, the program faced challenges such as low participation rates due to cultural stigma around seeking external help for nutrition. This case study highlights both the impact and limitations of Dietitians' work in Nepal Kathmandu, emphasizing the need for culturally tailored strategies.</w:t>
      </w:r>
    </w:p>
    <w:bookmarkEnd w:id="27"/>
    <w:bookmarkEnd w:id="28"/>
    <w:bookmarkStart w:id="30" w:name="recommendations"/>
    <w:bookmarkStart w:id="29" w:name="Xc81105058cdbf517affc259fa3bf149febc6d95"/>
    <w:p>
      <w:pPr>
        <w:pStyle w:val="Heading2"/>
      </w:pPr>
      <w:r>
        <w:t xml:space="preserve">Recommendations for Enhancing the Role of Dietitians in Nepal Kathmandu</w:t>
      </w:r>
    </w:p>
    <w:p>
      <w:pPr>
        <w:pStyle w:val="FirstParagraph"/>
      </w:pPr>
      <w:r>
        <w:t xml:space="preserve">To strengthen the impact of Dietitians in Nepal Kathmandu, this study proposes several recommendations:</w:t>
      </w:r>
    </w:p>
    <w:p>
      <w:pPr>
        <w:numPr>
          <w:ilvl w:val="0"/>
          <w:numId w:val="1001"/>
        </w:numPr>
        <w:pStyle w:val="Compact"/>
      </w:pPr>
      <w:r>
        <w:rPr>
          <w:bCs/>
          <w:b/>
        </w:rPr>
        <w:t xml:space="preserve">Policy Integration:</w:t>
      </w:r>
      <w:r>
        <w:t xml:space="preserve"> </w:t>
      </w:r>
      <w:r>
        <w:t xml:space="preserve">The government should recognize Dietitians as essential healthcare providers and include them in national health policies.</w:t>
      </w:r>
    </w:p>
    <w:p>
      <w:pPr>
        <w:numPr>
          <w:ilvl w:val="0"/>
          <w:numId w:val="1001"/>
        </w:numPr>
        <w:pStyle w:val="Compact"/>
      </w:pPr>
      <w:r>
        <w:rPr>
          <w:bCs/>
          <w:b/>
        </w:rPr>
        <w:t xml:space="preserve">Education and Training:</w:t>
      </w:r>
      <w:r>
        <w:t xml:space="preserve"> </w:t>
      </w:r>
      <w:r>
        <w:t xml:space="preserve">Establish accredited training programs for Dietitians, aligned with global standards but adapted to local nutritional needs.</w:t>
      </w:r>
    </w:p>
    <w:p>
      <w:pPr>
        <w:numPr>
          <w:ilvl w:val="0"/>
          <w:numId w:val="1001"/>
        </w:numPr>
        <w:pStyle w:val="Compact"/>
      </w:pPr>
      <w:r>
        <w:rPr>
          <w:bCs/>
          <w:b/>
        </w:rPr>
        <w:t xml:space="preserve">Cultural Sensitivity Programs:</w:t>
      </w:r>
      <w:r>
        <w:t xml:space="preserve"> </w:t>
      </w:r>
      <w:r>
        <w:t xml:space="preserve">Train Dietitians to address cultural barriers through workshops on traditional Nepali diets and health practices.</w:t>
      </w:r>
    </w:p>
    <w:p>
      <w:pPr>
        <w:numPr>
          <w:ilvl w:val="0"/>
          <w:numId w:val="1001"/>
        </w:numPr>
        <w:pStyle w:val="Compact"/>
      </w:pPr>
      <w:r>
        <w:rPr>
          <w:bCs/>
          <w:b/>
        </w:rPr>
        <w:t xml:space="preserve">Public Awareness Campaigns:</w:t>
      </w:r>
      <w:r>
        <w:t xml:space="preserve"> </w:t>
      </w:r>
      <w:r>
        <w:t xml:space="preserve">Launch initiatives to educate the public about the benefits of consulting Dietitians for chronic disease prevention.</w:t>
      </w:r>
    </w:p>
    <w:bookmarkEnd w:id="29"/>
    <w:bookmarkEnd w:id="30"/>
    <w:bookmarkStart w:id="31" w:name="conclusion"/>
    <w:p>
      <w:pPr>
        <w:pStyle w:val="Heading2"/>
      </w:pPr>
      <w:r>
        <w:t xml:space="preserve">Conclusion</w:t>
      </w:r>
    </w:p>
    <w:p>
      <w:pPr>
        <w:pStyle w:val="FirstParagraph"/>
      </w:pPr>
      <w:r>
        <w:t xml:space="preserve">In conclusion, this Master Thesis underscores the critical role of Dietitians in addressing health challenges in Nepal Kathmandu. While their contributions are evident in specific initiatives, systemic barriers hinder their full potential. By prioritizing professional recognition, education, and cultural adaptability, Nepal can leverage the expertise of Dietitians to improve public health outcomes. Future research should focus on long-term impacts of dietitian-led interventions and scalable models for urban health promotion.</w:t>
      </w:r>
    </w:p>
    <w:bookmarkEnd w:id="31"/>
    <w:bookmarkStart w:id="32" w:name="references"/>
    <w:p>
      <w:pPr>
        <w:pStyle w:val="Heading2"/>
      </w:pPr>
      <w:r>
        <w:t xml:space="preserve">References</w:t>
      </w:r>
    </w:p>
    <w:p>
      <w:pPr>
        <w:numPr>
          <w:ilvl w:val="0"/>
          <w:numId w:val="1002"/>
        </w:numPr>
        <w:pStyle w:val="Compact"/>
      </w:pPr>
      <w:r>
        <w:t xml:space="preserve">World Health Organization (WHO). (2020). Global Nutrition Targets 2015-2030. Geneva: WHO Press.</w:t>
      </w:r>
    </w:p>
    <w:p>
      <w:pPr>
        <w:numPr>
          <w:ilvl w:val="0"/>
          <w:numId w:val="1002"/>
        </w:numPr>
        <w:pStyle w:val="Compact"/>
      </w:pPr>
      <w:r>
        <w:t xml:space="preserve">Nepal Nutrition Coordination Committee (NNCC). (2021). National Survey on Nutritional Status in Nepal Kathmandu.</w:t>
      </w:r>
    </w:p>
    <w:p>
      <w:pPr>
        <w:numPr>
          <w:ilvl w:val="0"/>
          <w:numId w:val="1002"/>
        </w:numPr>
        <w:pStyle w:val="Compact"/>
      </w:pPr>
      <w:r>
        <w:t xml:space="preserve">Kathmandu Metropolitan City (KMC). (2023). Annual Report on Public Health Initiatives.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Nepal Kathmandu</dc:title>
  <dc:creator/>
  <dc:language>en</dc:language>
  <cp:keywords/>
  <dcterms:created xsi:type="dcterms:W3CDTF">2026-07-19T10:17:35Z</dcterms:created>
  <dcterms:modified xsi:type="dcterms:W3CDTF">2026-07-19T10:17:35Z</dcterms:modified>
</cp:coreProperties>
</file>

<file path=docProps/custom.xml><?xml version="1.0" encoding="utf-8"?>
<Properties xmlns="http://schemas.openxmlformats.org/officeDocument/2006/custom-properties" xmlns:vt="http://schemas.openxmlformats.org/officeDocument/2006/docPropsVTypes"/>
</file>