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3392f9870c50fc7560df64ac2d7c5fb09ae5a12"/>
    <w:p>
      <w:pPr>
        <w:pStyle w:val="Heading1"/>
      </w:pPr>
      <w:r>
        <w:t xml:space="preserve">Master Thesis: The Role of Dietitians in Nigeria Lagos</w:t>
      </w:r>
    </w:p>
    <w:p>
      <w:pPr>
        <w:pStyle w:val="FirstParagraph"/>
      </w:pPr>
      <w:r>
        <w:rPr>
          <w:bCs/>
          <w:b/>
        </w:rPr>
        <w:t xml:space="preserve">Introduction:</w:t>
      </w:r>
    </w:p>
    <w:p>
      <w:pPr>
        <w:pStyle w:val="BodyText"/>
      </w:pPr>
      <w:r>
        <w:t xml:space="preserve">This Master Thesis explores the critical role of dietitians in addressing public health challenges within the urban landscape of Nigeria Lagos. As a city with a rapidly growing population, diverse cultural practices, and increasing prevalence of non-communicable diseases (NCDs), Lagos presents unique opportunities and challenges for dietitians. The thesis examines how qualified dietitians can contribute to improving nutritional outcomes, preventing chronic illnesses, and promoting holistic well-being in the region.</w:t>
      </w:r>
    </w:p>
    <w:bookmarkStart w:id="21" w:name="background-dietitians-in-nigeria-lagos"/>
    <w:p>
      <w:pPr>
        <w:pStyle w:val="Heading2"/>
      </w:pPr>
      <w:r>
        <w:t xml:space="preserve">Background: Dietitians in Nigeria Lagos</w:t>
      </w:r>
    </w:p>
    <w:p>
      <w:pPr>
        <w:pStyle w:val="FirstParagraph"/>
      </w:pPr>
      <w:r>
        <w:t xml:space="preserve">A</w:t>
      </w:r>
      <w:r>
        <w:t xml:space="preserve"> </w:t>
      </w:r>
      <w:r>
        <w:rPr>
          <w:bCs/>
          <w:b/>
        </w:rPr>
        <w:t xml:space="preserve">Dietitian</w:t>
      </w:r>
      <w:r>
        <w:t xml:space="preserve"> </w:t>
      </w:r>
      <w:r>
        <w:t xml:space="preserve">is a healthcare professional who specializes in food and nutrition science. In Nigeria Lagos, where urbanization has led to lifestyle changes, such as sedentary behavior and processed food consumption, the demand for dietitians has surged. Their role extends beyond meal planning; they are pivotal in managing conditions like diabetes, hypertension, and obesity through personalized dietary interventions.</w:t>
      </w:r>
    </w:p>
    <w:bookmarkStart w:id="20" w:name="scope-of-the-study"/>
    <w:p>
      <w:pPr>
        <w:pStyle w:val="Heading3"/>
      </w:pPr>
      <w:r>
        <w:t xml:space="preserve">Scope of the Study</w:t>
      </w:r>
    </w:p>
    <w:p>
      <w:pPr>
        <w:numPr>
          <w:ilvl w:val="0"/>
          <w:numId w:val="1001"/>
        </w:numPr>
        <w:pStyle w:val="Compact"/>
      </w:pPr>
      <w:r>
        <w:rPr>
          <w:bCs/>
          <w:b/>
        </w:rPr>
        <w:t xml:space="preserve">Cultural Context:</w:t>
      </w:r>
      <w:r>
        <w:t xml:space="preserve"> </w:t>
      </w:r>
      <w:r>
        <w:t xml:space="preserve">Lagos is a melting pot of ethnic groups with diverse dietary traditions. Dietitians must navigate these cultural nuances to provide effective, culturally sensitive nutrition advice.</w:t>
      </w:r>
    </w:p>
    <w:p>
      <w:pPr>
        <w:numPr>
          <w:ilvl w:val="0"/>
          <w:numId w:val="1001"/>
        </w:numPr>
        <w:pStyle w:val="Compact"/>
      </w:pPr>
      <w:r>
        <w:rPr>
          <w:bCs/>
          <w:b/>
        </w:rPr>
        <w:t xml:space="preserve">Economic Factors:</w:t>
      </w:r>
      <w:r>
        <w:t xml:space="preserve"> </w:t>
      </w:r>
      <w:r>
        <w:t xml:space="preserve">Socioeconomic disparities in Lagos influence access to nutritious food, making dietitians essential in educating communities on budget-friendly, healthy eating options.</w:t>
      </w:r>
    </w:p>
    <w:p>
      <w:pPr>
        <w:numPr>
          <w:ilvl w:val="0"/>
          <w:numId w:val="1001"/>
        </w:numPr>
        <w:pStyle w:val="Compact"/>
      </w:pPr>
      <w:r>
        <w:rPr>
          <w:bCs/>
          <w:b/>
        </w:rPr>
        <w:t xml:space="preserve">Public Health Impact:</w:t>
      </w:r>
      <w:r>
        <w:t xml:space="preserve"> </w:t>
      </w:r>
      <w:r>
        <w:t xml:space="preserve">With rising rates of NCDs, dietitians are crucial in public health programs aimed at prevention and management through dietary modifications.</w:t>
      </w:r>
    </w:p>
    <w:bookmarkEnd w:id="20"/>
    <w:bookmarkEnd w:id="21"/>
    <w:bookmarkStart w:id="22" w:name="challenges-faced-by-dietitians-in-lagos"/>
    <w:p>
      <w:pPr>
        <w:pStyle w:val="Heading2"/>
      </w:pPr>
      <w:r>
        <w:t xml:space="preserve">Challenges Faced by Dietitians in Lagos</w:t>
      </w:r>
    </w:p>
    <w:p>
      <w:pPr>
        <w:pStyle w:val="FirstParagraph"/>
      </w:pPr>
      <w:r>
        <w:t xml:space="preserve">The work of dietitians in Lagos is not without obstacles. Key challenges include:</w:t>
      </w:r>
    </w:p>
    <w:p>
      <w:pPr>
        <w:numPr>
          <w:ilvl w:val="0"/>
          <w:numId w:val="1002"/>
        </w:numPr>
        <w:pStyle w:val="Compact"/>
      </w:pPr>
      <w:r>
        <w:rPr>
          <w:bCs/>
          <w:b/>
        </w:rPr>
        <w:t xml:space="preserve">Limited Awareness:</w:t>
      </w:r>
      <w:r>
        <w:t xml:space="preserve"> </w:t>
      </w:r>
      <w:r>
        <w:t xml:space="preserve">Many residents are unaware of the role of dietitians, often mistaking them for general nutritionists or consultants.</w:t>
      </w:r>
    </w:p>
    <w:p>
      <w:pPr>
        <w:numPr>
          <w:ilvl w:val="0"/>
          <w:numId w:val="1002"/>
        </w:numPr>
        <w:pStyle w:val="Compact"/>
      </w:pPr>
      <w:r>
        <w:rPr>
          <w:bCs/>
          <w:b/>
        </w:rPr>
        <w:t xml:space="preserve">Inadequate Infrastructure:</w:t>
      </w:r>
      <w:r>
        <w:t xml:space="preserve"> </w:t>
      </w:r>
      <w:r>
        <w:t xml:space="preserve">Public health facilities in Lagos frequently lack dedicated departments for nutritional counseling.</w:t>
      </w:r>
    </w:p>
    <w:p>
      <w:pPr>
        <w:numPr>
          <w:ilvl w:val="0"/>
          <w:numId w:val="1002"/>
        </w:numPr>
        <w:pStyle w:val="Compact"/>
      </w:pPr>
      <w:r>
        <w:rPr>
          <w:bCs/>
          <w:b/>
        </w:rPr>
        <w:t xml:space="preserve">Economic Barriers:</w:t>
      </w:r>
      <w:r>
        <w:t xml:space="preserve"> </w:t>
      </w:r>
      <w:r>
        <w:t xml:space="preserve">Private practice fees can be prohibitive for low-income populations, limiting access to specialized services.</w:t>
      </w:r>
    </w:p>
    <w:bookmarkEnd w:id="22"/>
    <w:bookmarkStart w:id="23" w:name="X8593b476c103c35afa3515117b0b65be11e55f8"/>
    <w:p>
      <w:pPr>
        <w:pStyle w:val="Heading2"/>
      </w:pPr>
      <w:r>
        <w:t xml:space="preserve">Opportunities and Contributions of Dietitians</w:t>
      </w:r>
    </w:p>
    <w:p>
      <w:pPr>
        <w:pStyle w:val="FirstParagraph"/>
      </w:pPr>
      <w:r>
        <w:t xml:space="preserve">Despite these challenges, dietitians in Lagos have significant opportunities to contribute to public health:</w:t>
      </w:r>
    </w:p>
    <w:p>
      <w:pPr>
        <w:numPr>
          <w:ilvl w:val="0"/>
          <w:numId w:val="1003"/>
        </w:numPr>
        <w:pStyle w:val="Compact"/>
      </w:pPr>
      <w:r>
        <w:rPr>
          <w:bCs/>
          <w:b/>
        </w:rPr>
        <w:t xml:space="preserve">Educational Outreach:</w:t>
      </w:r>
      <w:r>
        <w:t xml:space="preserve"> </w:t>
      </w:r>
      <w:r>
        <w:t xml:space="preserve">Collaborating with schools and community centers to teach children and adults about balanced diets.</w:t>
      </w:r>
    </w:p>
    <w:p>
      <w:pPr>
        <w:numPr>
          <w:ilvl w:val="0"/>
          <w:numId w:val="1003"/>
        </w:numPr>
        <w:pStyle w:val="Compact"/>
      </w:pPr>
      <w:r>
        <w:rPr>
          <w:bCs/>
          <w:b/>
        </w:rPr>
        <w:t xml:space="preserve">Clinical Integration:</w:t>
      </w:r>
      <w:r>
        <w:t xml:space="preserve"> </w:t>
      </w:r>
      <w:r>
        <w:t xml:space="preserve">Partnering with hospitals and clinics to provide dietary support for patients with chronic illnesses.</w:t>
      </w:r>
    </w:p>
    <w:p>
      <w:pPr>
        <w:numPr>
          <w:ilvl w:val="0"/>
          <w:numId w:val="1003"/>
        </w:numPr>
        <w:pStyle w:val="Compact"/>
      </w:pPr>
      <w:r>
        <w:rPr>
          <w:bCs/>
          <w:b/>
        </w:rPr>
        <w:t xml:space="preserve">Policies and Advocacy:</w:t>
      </w:r>
      <w:r>
        <w:t xml:space="preserve"> </w:t>
      </w:r>
      <w:r>
        <w:t xml:space="preserve">Advising local governments on food policies, such as improving urban agriculture or regulating fast-food marketing.</w:t>
      </w:r>
    </w:p>
    <w:bookmarkEnd w:id="23"/>
    <w:bookmarkStart w:id="24" w:name="cases-studies-in-lagos"/>
    <w:p>
      <w:pPr>
        <w:pStyle w:val="Heading2"/>
      </w:pPr>
      <w:r>
        <w:t xml:space="preserve">Cases Studies in Lagos</w:t>
      </w:r>
    </w:p>
    <w:p>
      <w:pPr>
        <w:pStyle w:val="FirstParagraph"/>
      </w:pPr>
      <w:r>
        <w:t xml:space="preserve">The thesis includes case studies illustrating dietitians’ impact. For example:</w:t>
      </w:r>
    </w:p>
    <w:p>
      <w:pPr>
        <w:pStyle w:val="BodyText"/>
      </w:pPr>
      <w:r>
        <w:rPr>
          <w:bCs/>
          <w:b/>
        </w:rPr>
        <w:t xml:space="preserve">Case Study 1:</w:t>
      </w:r>
      <w:r>
        <w:t xml:space="preserve"> </w:t>
      </w:r>
      <w:r>
        <w:t xml:space="preserve">A Lagos-based dietitian developed a program targeting diabetic patients in Ikeja, focusing on traditional foods with low glycemic indexes. The initiative reduced hospital admissions by 30% over two years.</w:t>
      </w:r>
    </w:p>
    <w:p>
      <w:pPr>
        <w:pStyle w:val="BodyText"/>
      </w:pPr>
      <w:r>
        <w:rPr>
          <w:bCs/>
          <w:b/>
        </w:rPr>
        <w:t xml:space="preserve">Case Study 2:</w:t>
      </w:r>
      <w:r>
        <w:t xml:space="preserve"> </w:t>
      </w:r>
      <w:r>
        <w:t xml:space="preserve">In Ogunlana, a community nutrition project led by dietitians improved maternal and child health through workshops on breastfeeding, complementary feeding, and micronutrient-rich diets.</w:t>
      </w:r>
    </w:p>
    <w:bookmarkEnd w:id="24"/>
    <w:bookmarkStart w:id="25" w:name="the-role-of-technology-in-dietetics"/>
    <w:p>
      <w:pPr>
        <w:pStyle w:val="Heading2"/>
      </w:pPr>
      <w:r>
        <w:t xml:space="preserve">The Role of Technology in Dietetics</w:t>
      </w:r>
    </w:p>
    <w:p>
      <w:pPr>
        <w:pStyle w:val="FirstParagraph"/>
      </w:pPr>
      <w:r>
        <w:t xml:space="preserve">Lagos is embracing technology to enhance dietetic services. Mobile apps for tracking food intake, teleconsultations via platforms like WhatsApp, and social media campaigns are tools that dietitians use to reach wider audiences. These innovations align with Nigeria Lagos’ tech-savvy population and address barriers like time constraints and geographic accessibility.</w:t>
      </w:r>
    </w:p>
    <w:bookmarkEnd w:id="25"/>
    <w:bookmarkStart w:id="26" w:name="recommendations-for-future-practice"/>
    <w:p>
      <w:pPr>
        <w:pStyle w:val="Heading2"/>
      </w:pPr>
      <w:r>
        <w:t xml:space="preserve">Recommendations for Future Practice</w:t>
      </w:r>
    </w:p>
    <w:p>
      <w:pPr>
        <w:pStyle w:val="FirstParagraph"/>
      </w:pPr>
      <w:r>
        <w:t xml:space="preserve">To strengthen the role of dietitians in Lagos:</w:t>
      </w:r>
    </w:p>
    <w:p>
      <w:pPr>
        <w:numPr>
          <w:ilvl w:val="0"/>
          <w:numId w:val="1004"/>
        </w:numPr>
        <w:pStyle w:val="Compact"/>
      </w:pPr>
      <w:r>
        <w:rPr>
          <w:bCs/>
          <w:b/>
        </w:rPr>
        <w:t xml:space="preserve">Training Programs:</w:t>
      </w:r>
      <w:r>
        <w:t xml:space="preserve"> </w:t>
      </w:r>
      <w:r>
        <w:t xml:space="preserve">Expand postgraduate training for dietitians, emphasizing cultural competence and NCD management.</w:t>
      </w:r>
    </w:p>
    <w:p>
      <w:pPr>
        <w:numPr>
          <w:ilvl w:val="0"/>
          <w:numId w:val="1004"/>
        </w:numPr>
        <w:pStyle w:val="Compact"/>
      </w:pPr>
      <w:r>
        <w:rPr>
          <w:bCs/>
          <w:b/>
        </w:rPr>
        <w:t xml:space="preserve">PUBLIC-PRIVATE PARTNERSHIPS:</w:t>
      </w:r>
      <w:r>
        <w:t xml:space="preserve"> </w:t>
      </w:r>
      <w:r>
        <w:t xml:space="preserve">Collaborate with corporations to provide subsidized meal plans for employees.</w:t>
      </w:r>
    </w:p>
    <w:p>
      <w:pPr>
        <w:numPr>
          <w:ilvl w:val="0"/>
          <w:numId w:val="1004"/>
        </w:numPr>
        <w:pStyle w:val="Compact"/>
      </w:pPr>
      <w:r>
        <w:rPr>
          <w:bCs/>
          <w:b/>
        </w:rPr>
        <w:t xml:space="preserve">Awareness Campaigns:</w:t>
      </w:r>
      <w:r>
        <w:t xml:space="preserve"> </w:t>
      </w:r>
      <w:r>
        <w:t xml:space="preserve">Launch media campaigns to educate the public on the importance of dietitians in disease prevention.</w:t>
      </w:r>
    </w:p>
    <w:bookmarkEnd w:id="26"/>
    <w:bookmarkStart w:id="27" w:name="conclusion"/>
    <w:p>
      <w:pPr>
        <w:pStyle w:val="Heading2"/>
      </w:pPr>
      <w:r>
        <w:t xml:space="preserve">Conclusion</w:t>
      </w:r>
    </w:p>
    <w:p>
      <w:pPr>
        <w:pStyle w:val="FirstParagraph"/>
      </w:pPr>
      <w:r>
        <w:t xml:space="preserve">In conclusion, this Master Thesis underscores the indispensable role of dietitians in Nigeria Lagos. By addressing cultural, economic, and infrastructural challenges, they can significantly improve public health outcomes. The integration of technology and policy advocacy will further enhance their impact. As Lagos continues to grow into a global city, the work of dietitians remains vital to ensuring a healthier future for its population.</w:t>
      </w:r>
    </w:p>
    <w:p>
      <w:pPr>
        <w:pStyle w:val="BodyText"/>
      </w:pPr>
      <w:r>
        <w:rPr>
          <w:iCs/>
          <w:i/>
        </w:rPr>
        <w:t xml:space="preserve">Author: [Your Name]</w:t>
      </w:r>
      <w:r>
        <w:br/>
      </w:r>
      <w:r>
        <w:rPr>
          <w:iCs/>
          <w:i/>
        </w:rPr>
        <w:t xml:space="preserve">Institution: [Your University/Organization]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Nigeria Lagos</dc:title>
  <dc:creator/>
  <dc:language>en</dc:language>
  <cp:keywords/>
  <dcterms:created xsi:type="dcterms:W3CDTF">2026-07-21T14:33:55Z</dcterms:created>
  <dcterms:modified xsi:type="dcterms:W3CDTF">2026-07-21T14:33:55Z</dcterms:modified>
</cp:coreProperties>
</file>

<file path=docProps/custom.xml><?xml version="1.0" encoding="utf-8"?>
<Properties xmlns="http://schemas.openxmlformats.org/officeDocument/2006/custom-properties" xmlns:vt="http://schemas.openxmlformats.org/officeDocument/2006/docPropsVTypes"/>
</file>