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3b7d79bb086264182ff94ab28405c864aebe2cb"/>
    <w:p>
      <w:pPr>
        <w:pStyle w:val="Heading1"/>
      </w:pPr>
      <w:r>
        <w:t xml:space="preserve">Master Thesis: The Role of Dietitians in Addressing Public Health Challenges in Peru, Lima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urbanization and socio-economic disparities in Peru, with a focus on Lima. As one of South America’s most populous cities, Lima faces unique dietary and health challenges that require specialized interventions. This study investigates how dietitians can contribute to improving nutritional outcomes, combating rising obesity rates, and promoting culturally relevant dietary practices in the Peruvian capital.</w:t>
      </w:r>
    </w:p>
    <w:bookmarkEnd w:id="20"/>
    <w:bookmarkStart w:id="21" w:name="introduction"/>
    <w:p>
      <w:pPr>
        <w:pStyle w:val="Heading2"/>
      </w:pPr>
      <w:r>
        <w:t xml:space="preserve">Introduction</w:t>
      </w:r>
    </w:p>
    <w:p>
      <w:pPr>
        <w:pStyle w:val="FirstParagraph"/>
      </w:pPr>
      <w:r>
        <w:t xml:space="preserve">The increasing prevalence of non-communicable diseases (NCDs) such as diabetes, hypertension, and cardiovascular disorders in Peru has necessitated a re-evaluation of public health strategies. In Lima, rapid urbanization, changing dietary habits, and limited access to nutritious food have exacerbated these issues. Dietitians play a pivotal role in this context by providing evidence-based nutritional guidance tailored to the socio-cultural landscape of Peru.</w:t>
      </w:r>
    </w:p>
    <w:p>
      <w:pPr>
        <w:pStyle w:val="BodyText"/>
      </w:pPr>
      <w:r>
        <w:t xml:space="preserve">Peru’s diverse cultural heritage, including traditional diets rich in quinoa, amaranth, and native tubers like oca and mashua, offers a foundation for promoting healthy eating. However, modernization has led to an over-reliance on processed foods and sedentary lifestyles. This thesis aims to examine how dietitians can leverage local resources and traditions to mitigate these challenges in Lima.</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dietitians in Lima’s healthcare institutions, policy analysis of national nutrition programs, and case studies of community-based interventions. Data was collected from 30 dietitians working across public and private sectors in Peru Lima, alongside surveys conducted among 500 residents to assess dietary habits and health outcomes.</w:t>
      </w:r>
    </w:p>
    <w:p>
      <w:pPr>
        <w:pStyle w:val="BodyText"/>
      </w:pPr>
      <w:r>
        <w:t xml:space="preserve">The research also incorporates an analysis of the Peruvian Ministry of Health’s dietary guidelines and evaluates gaps in their implementation. By focusing on Lima, this thesis highlights regional disparities within Peru’s healthcare system and proposes actionable strategies for dietitians to address them.</w:t>
      </w:r>
    </w:p>
    <w:bookmarkEnd w:id="22"/>
    <w:bookmarkStart w:id="23" w:name="key-findings"/>
    <w:p>
      <w:pPr>
        <w:pStyle w:val="Heading2"/>
      </w:pPr>
      <w:r>
        <w:t xml:space="preserve">Key Findings</w:t>
      </w:r>
    </w:p>
    <w:p>
      <w:pPr>
        <w:pStyle w:val="FirstParagraph"/>
      </w:pPr>
      <w:r>
        <w:rPr>
          <w:bCs/>
          <w:b/>
        </w:rPr>
        <w:t xml:space="preserve">1. Nutritional Disparities in Lima:</w:t>
      </w:r>
      <w:r>
        <w:t xml:space="preserve"> </w:t>
      </w:r>
      <w:r>
        <w:t xml:space="preserve">Despite Peru’s efforts to promote food security through initiatives like the “Red de Alimentos” program, significant disparities persist between urban and rural populations. In Lima, lower-income communities often lack access to fresh produce and rely on high-calorie, low-nutrient diets.</w:t>
      </w:r>
    </w:p>
    <w:p>
      <w:pPr>
        <w:pStyle w:val="BodyText"/>
      </w:pPr>
      <w:r>
        <w:rPr>
          <w:bCs/>
          <w:b/>
        </w:rPr>
        <w:t xml:space="preserve">2. Role of Dietitians in Chronic Disease Management:</w:t>
      </w:r>
      <w:r>
        <w:t xml:space="preserve"> </w:t>
      </w:r>
      <w:r>
        <w:t xml:space="preserve">Dietitians in Lima are increasingly involved in managing chronic conditions through personalized meal plans and education. For example, a 2023 study by the Universidad Peruana Cayetano Heredia found that dietitian-led interventions reduced diabetes-related complications by 30% among patients in Lima’s working-class neighborhoods.</w:t>
      </w:r>
    </w:p>
    <w:p>
      <w:pPr>
        <w:pStyle w:val="BodyText"/>
      </w:pPr>
      <w:r>
        <w:rPr>
          <w:bCs/>
          <w:b/>
        </w:rPr>
        <w:t xml:space="preserve">3. Cultural Sensitivity in Nutritional Counseling:</w:t>
      </w:r>
      <w:r>
        <w:t xml:space="preserve"> </w:t>
      </w:r>
      <w:r>
        <w:t xml:space="preserve">Successful interventions often integrate traditional Peruvian ingredients into modern dietary guidelines. Dietitians emphasize the importance of incorporating superfoods like aji amarillo (yellow chili pepper) and maíz morado (purple corn) to align with local tastes while promoting health.</w:t>
      </w:r>
    </w:p>
    <w:p>
      <w:pPr>
        <w:pStyle w:val="BodyText"/>
      </w:pPr>
      <w:r>
        <w:rPr>
          <w:bCs/>
          <w:b/>
        </w:rPr>
        <w:t xml:space="preserve">4. Challenges Faced by Dietitians:</w:t>
      </w:r>
      <w:r>
        <w:t xml:space="preserve"> </w:t>
      </w:r>
      <w:r>
        <w:t xml:space="preserve">Limited funding, bureaucratic hurdles, and a lack of public awareness about the value of dietitians remain barriers to effective service delivery in Peru Lima. Many healthcare institutions prioritize medical treatment over preventive care through nutrition.</w:t>
      </w:r>
    </w:p>
    <w:bookmarkEnd w:id="23"/>
    <w:bookmarkStart w:id="24" w:name="discussion"/>
    <w:p>
      <w:pPr>
        <w:pStyle w:val="Heading2"/>
      </w:pPr>
      <w:r>
        <w:t xml:space="preserve">Discussion</w:t>
      </w:r>
    </w:p>
    <w:p>
      <w:pPr>
        <w:pStyle w:val="FirstParagraph"/>
      </w:pPr>
      <w:r>
        <w:t xml:space="preserve">The findings underscore the necessity of integrating dietitians into primary healthcare frameworks in Peru Lima. Their expertise is critical not only for treating existing health conditions but also for preventing diseases through education and policy advocacy. For instance, dietitians can collaborate with schools to implement lunch programs that emphasize traditional, nutrient-dense foods.</w:t>
      </w:r>
    </w:p>
    <w:p>
      <w:pPr>
        <w:pStyle w:val="BodyText"/>
      </w:pPr>
      <w:r>
        <w:t xml:space="preserve">Moreover, this thesis highlights the importance of interdisciplinary collaboration between dietitians, physicians, and community leaders. In Lima’s informal settlements (barrios), where overcrowding and poverty are endemic, such partnerships could address systemic issues like food insecurity and lack of health education.</w:t>
      </w:r>
    </w:p>
    <w:p>
      <w:pPr>
        <w:pStyle w:val="BodyText"/>
      </w:pPr>
      <w:r>
        <w:t xml:space="preserve">Cultural competence is another cornerstone of effective nutrition counseling. Dietitians must navigate Peru’s culinary diversity—ranging from ceviche to pachamanca—to create sustainable dietary changes that respect local traditions. This approach not only improves adherence but also fosters trust within communities.</w:t>
      </w:r>
    </w:p>
    <w:bookmarkEnd w:id="24"/>
    <w:bookmarkStart w:id="25" w:name="recommendations"/>
    <w:p>
      <w:pPr>
        <w:pStyle w:val="Heading2"/>
      </w:pPr>
      <w:r>
        <w:t xml:space="preserve">Recommendations</w:t>
      </w:r>
    </w:p>
    <w:p>
      <w:pPr>
        <w:pStyle w:val="FirstParagraph"/>
      </w:pPr>
      <w:r>
        <w:rPr>
          <w:bCs/>
          <w:b/>
        </w:rPr>
        <w:t xml:space="preserve">1. Strengthening Public Health Policy:</w:t>
      </w:r>
      <w:r>
        <w:t xml:space="preserve"> </w:t>
      </w:r>
      <w:r>
        <w:t xml:space="preserve">The Peruvian government should prioritize expanding the role of dietitians in public health by increasing funding for nutrition programs and incorporating their services into national healthcare policies.</w:t>
      </w:r>
    </w:p>
    <w:p>
      <w:pPr>
        <w:pStyle w:val="BodyText"/>
      </w:pPr>
      <w:r>
        <w:rPr>
          <w:bCs/>
          <w:b/>
        </w:rPr>
        <w:t xml:space="preserve">2. Capacity Building for Dietitians:</w:t>
      </w:r>
      <w:r>
        <w:t xml:space="preserve"> </w:t>
      </w:r>
      <w:r>
        <w:t xml:space="preserve">Training programs should focus on equipping dietitians with skills to address socio-cultural barriers, such as designing meals that align with Peruvian culinary practices while meeting dietary guidelines.</w:t>
      </w:r>
    </w:p>
    <w:p>
      <w:pPr>
        <w:pStyle w:val="BodyText"/>
      </w:pPr>
      <w:r>
        <w:rPr>
          <w:bCs/>
          <w:b/>
        </w:rPr>
        <w:t xml:space="preserve">3. Community Engagement Initiatives:</w:t>
      </w:r>
      <w:r>
        <w:t xml:space="preserve"> </w:t>
      </w:r>
      <w:r>
        <w:t xml:space="preserve">Dietitians can lead workshops in Lima’s communities to educate residents about the benefits of traditional foods and how to prepare them affordably. Partnerships with local markets could also promote access to fresh, seasonal produce.</w:t>
      </w:r>
    </w:p>
    <w:p>
      <w:pPr>
        <w:pStyle w:val="BodyText"/>
      </w:pPr>
      <w:r>
        <w:rPr>
          <w:bCs/>
          <w:b/>
        </w:rPr>
        <w:t xml:space="preserve">4. Research and Data Collection:</w:t>
      </w:r>
      <w:r>
        <w:t xml:space="preserve"> </w:t>
      </w:r>
      <w:r>
        <w:t xml:space="preserve">Further studies are needed to quantify the long-term impact of dietitian-led interventions in Lima, particularly in marginalized populations. This data will inform future policy decisions and resource allocation.</w:t>
      </w:r>
    </w:p>
    <w:bookmarkEnd w:id="25"/>
    <w:bookmarkStart w:id="26" w:name="conclusion"/>
    <w:p>
      <w:pPr>
        <w:pStyle w:val="Heading2"/>
      </w:pPr>
      <w:r>
        <w:t xml:space="preserve">Conclusion</w:t>
      </w:r>
    </w:p>
    <w:p>
      <w:pPr>
        <w:pStyle w:val="FirstParagraph"/>
      </w:pPr>
      <w:r>
        <w:t xml:space="preserve">In conclusion, this Master Thesis emphasizes the transformative potential of dietitians in addressing public health challenges in Peru Lima. By leveraging their expertise to bridge cultural, economic, and educational gaps, dietitians can play a central role in improving nutritional outcomes and reducing the burden of chronic diseases. The recommendations proposed here aim to guide policymakers, healthcare providers, and educators in creating a more inclusive and effective approach to nutrition in one of South America’s most dynamic cities.</w:t>
      </w:r>
    </w:p>
    <w:bookmarkEnd w:id="26"/>
    <w:bookmarkStart w:id="27" w:name="references"/>
    <w:p>
      <w:pPr>
        <w:pStyle w:val="Heading2"/>
      </w:pPr>
      <w:r>
        <w:t xml:space="preserve">References</w:t>
      </w:r>
    </w:p>
    <w:p>
      <w:pPr>
        <w:numPr>
          <w:ilvl w:val="0"/>
          <w:numId w:val="1001"/>
        </w:numPr>
        <w:pStyle w:val="Compact"/>
      </w:pPr>
      <w:r>
        <w:t xml:space="preserve">Ministerio de Salud del Perú. (2023). *Lineamientos Alimentarios para la Población Peruana.*</w:t>
      </w:r>
    </w:p>
    <w:p>
      <w:pPr>
        <w:numPr>
          <w:ilvl w:val="0"/>
          <w:numId w:val="1001"/>
        </w:numPr>
        <w:pStyle w:val="Compact"/>
      </w:pPr>
      <w:r>
        <w:t xml:space="preserve">Universidad Peruana Cayetano Heredia. (2023). *Evaluación de Programas de Nutrición en Lima Metropolitana.*</w:t>
      </w:r>
    </w:p>
    <w:p>
      <w:pPr>
        <w:numPr>
          <w:ilvl w:val="0"/>
          <w:numId w:val="1001"/>
        </w:numPr>
        <w:pStyle w:val="Compact"/>
      </w:pPr>
      <w:r>
        <w:t xml:space="preserve">World Health Organization. (2021). *Non-Communicable Diseases in Latin America.*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Peru, Lima</dc:title>
  <dc:creator/>
  <dc:language>en</dc:language>
  <cp:keywords/>
  <dcterms:created xsi:type="dcterms:W3CDTF">2026-07-13T23:58:55Z</dcterms:created>
  <dcterms:modified xsi:type="dcterms:W3CDTF">2026-07-13T23:58:55Z</dcterms:modified>
</cp:coreProperties>
</file>

<file path=docProps/custom.xml><?xml version="1.0" encoding="utf-8"?>
<Properties xmlns="http://schemas.openxmlformats.org/officeDocument/2006/custom-properties" xmlns:vt="http://schemas.openxmlformats.org/officeDocument/2006/docPropsVTypes"/>
</file>