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1ecfc81193e70e0d4baf9013f7d45cb951e1162"/>
    <w:p>
      <w:pPr>
        <w:pStyle w:val="Heading1"/>
      </w:pPr>
      <w:r>
        <w:t xml:space="preserve">Master Thesis: The Role of Dietitians in Public Health in Spain, Barcelona</w:t>
      </w:r>
    </w:p>
    <w:p>
      <w:pPr>
        <w:pStyle w:val="FirstParagraph"/>
      </w:pPr>
      <w:r>
        <w:rPr>
          <w:bCs/>
          <w:b/>
        </w:rPr>
        <w:t xml:space="preserve">Abstract:</w:t>
      </w:r>
    </w:p>
    <w:p>
      <w:pPr>
        <w:pStyle w:val="BodyText"/>
      </w:pPr>
      <w:r>
        <w:t xml:space="preserve">This Master Thesis explores the critical role of dietitians in addressing public health challenges within the context of Spain, specifically Barcelona. As a Mediterranean city with unique dietary traditions and modern health concerns, Barcelona presents a dynamic environment for studying the impact of dietitians on community well-being. This document analyzes the professional responsibilities, educational requirements, and societal influence of dietitians in Spain’s healthcare system while emphasizing their significance in promoting sustainable nutrition practices in Barcelona.</w:t>
      </w:r>
    </w:p>
    <w:bookmarkStart w:id="20" w:name="introduction"/>
    <w:p>
      <w:pPr>
        <w:pStyle w:val="Heading2"/>
      </w:pPr>
      <w:r>
        <w:t xml:space="preserve">1. Introduction</w:t>
      </w:r>
    </w:p>
    <w:p>
      <w:pPr>
        <w:pStyle w:val="FirstParagraph"/>
      </w:pPr>
      <w:r>
        <w:t xml:space="preserve">The field of dietetics is integral to modern healthcare systems, particularly in regions like Spain where lifestyle-related diseases are on the rise. In</w:t>
      </w:r>
      <w:r>
        <w:t xml:space="preserve"> </w:t>
      </w:r>
      <w:r>
        <w:rPr>
          <w:bCs/>
          <w:b/>
        </w:rPr>
        <w:t xml:space="preserve">Spain Barcelona</w:t>
      </w:r>
      <w:r>
        <w:t xml:space="preserve">, a city renowned for its culinary heritage and vibrant lifestyle, dietitians play a pivotal role in bridging traditional dietary habits with contemporary health demands. This Master Thesis investigates how dietitians contribute to public health policies, chronic disease prevention, and nutrition education in Spain’s second-largest city.</w:t>
      </w:r>
    </w:p>
    <w:p>
      <w:pPr>
        <w:pStyle w:val="BodyText"/>
      </w:pPr>
      <w:r>
        <w:t xml:space="preserve">Barcelona’s unique blend of urbanization, tourism, and cultural diversity creates both challenges and opportunities for dietitians. The thesis aims to highlight the importance of</w:t>
      </w:r>
      <w:r>
        <w:t xml:space="preserve"> </w:t>
      </w:r>
      <w:r>
        <w:rPr>
          <w:bCs/>
          <w:b/>
        </w:rPr>
        <w:t xml:space="preserve">Dietitian</w:t>
      </w:r>
      <w:r>
        <w:t xml:space="preserve"> </w:t>
      </w:r>
      <w:r>
        <w:t xml:space="preserve">expertise in addressing issues such as obesity, diabetes prevalence, and dietary imbalances while aligning with Spain’s national health strategies.</w:t>
      </w:r>
    </w:p>
    <w:bookmarkEnd w:id="20"/>
    <w:bookmarkStart w:id="21" w:name="X6a5f51af7f34274bfaabf451c41b97d2ea58ea8"/>
    <w:p>
      <w:pPr>
        <w:pStyle w:val="Heading2"/>
      </w:pPr>
      <w:r>
        <w:t xml:space="preserve">2. The Professional Profile of Dietitians in Spain</w:t>
      </w:r>
    </w:p>
    <w:p>
      <w:pPr>
        <w:pStyle w:val="FirstParagraph"/>
      </w:pPr>
      <w:r>
        <w:t xml:space="preserve">In Spain, dietitians are recognized as healthcare professionals with specialized training in nutrition science. To practice legally in</w:t>
      </w:r>
      <w:r>
        <w:t xml:space="preserve"> </w:t>
      </w:r>
      <w:r>
        <w:rPr>
          <w:bCs/>
          <w:b/>
        </w:rPr>
        <w:t xml:space="preserve">Spain Barcelona</w:t>
      </w:r>
      <w:r>
        <w:t xml:space="preserve">, individuals must complete a university degree in Human Nutrition and Dietetics (Grado en Nutrición Humana y Ciencias de la Alimentación) and obtain certification from the Colegio Oficial de Dietistas-Nutricionistas (CODEN). This regulatory framework ensures that dietitians are equipped to provide evidence-based advice tailored to individual and community needs.</w:t>
      </w:r>
    </w:p>
    <w:p>
      <w:pPr>
        <w:pStyle w:val="BodyText"/>
      </w:pPr>
      <w:r>
        <w:t xml:space="preserve">The role of a</w:t>
      </w:r>
      <w:r>
        <w:t xml:space="preserve"> </w:t>
      </w:r>
      <w:r>
        <w:rPr>
          <w:bCs/>
          <w:b/>
        </w:rPr>
        <w:t xml:space="preserve">Dietitian</w:t>
      </w:r>
      <w:r>
        <w:t xml:space="preserve"> </w:t>
      </w:r>
      <w:r>
        <w:t xml:space="preserve">in Spain extends beyond clinical settings. They work in hospitals, schools, private clinics, and public health institutions. In Barcelona, dietitians also engage with local initiatives such as the “Comer Bien” (Eat Well) campaign to promote healthy eating among residents.</w:t>
      </w:r>
    </w:p>
    <w:bookmarkEnd w:id="21"/>
    <w:bookmarkStart w:id="22" w:name="public-health-challenges-in-barcelona"/>
    <w:p>
      <w:pPr>
        <w:pStyle w:val="Heading2"/>
      </w:pPr>
      <w:r>
        <w:t xml:space="preserve">3. Public Health Challenges in Barcelona</w:t>
      </w:r>
    </w:p>
    <w:p>
      <w:pPr>
        <w:pStyle w:val="FirstParagraph"/>
      </w:pPr>
      <w:r>
        <w:rPr>
          <w:bCs/>
          <w:b/>
        </w:rPr>
        <w:t xml:space="preserve">Spain Barcelona</w:t>
      </w:r>
      <w:r>
        <w:t xml:space="preserve"> </w:t>
      </w:r>
      <w:r>
        <w:t xml:space="preserve">faces distinct public health challenges linked to lifestyle and dietary patterns. Despite the Mediterranean diet’s global acclaim, urbanization has led to increased consumption of processed foods, sedentary habits, and rising obesity rates. According to data from the Catalan Health Institute (Institut Català de la Salut), over 30% of adults in Barcelona are overweight or obese, with significant implications for cardiovascular diseases and diabetes.</w:t>
      </w:r>
    </w:p>
    <w:p>
      <w:pPr>
        <w:pStyle w:val="BodyText"/>
      </w:pPr>
      <w:r>
        <w:t xml:space="preserve">Dietitians in Barcelona address these challenges through personalized nutrition plans, community workshops, and policy advocacy. Their work is crucial in aligning individual dietary choices with Spain’s broader public health goals, such as the National Strategy for Health Promotion (Estrategia Nacional de Promoción de la Salud).</w:t>
      </w:r>
    </w:p>
    <w:bookmarkEnd w:id="22"/>
    <w:bookmarkStart w:id="23" w:name="case-studies-dietitians-in-action"/>
    <w:p>
      <w:pPr>
        <w:pStyle w:val="Heading2"/>
      </w:pPr>
      <w:r>
        <w:t xml:space="preserve">4. Case Studies: Dietitians in Action</w:t>
      </w:r>
    </w:p>
    <w:p>
      <w:pPr>
        <w:pStyle w:val="FirstParagraph"/>
      </w:pPr>
      <w:r>
        <w:t xml:space="preserve">This section examines real-world examples of how</w:t>
      </w:r>
      <w:r>
        <w:t xml:space="preserve"> </w:t>
      </w:r>
      <w:r>
        <w:rPr>
          <w:bCs/>
          <w:b/>
        </w:rPr>
        <w:t xml:space="preserve">Dietitians</w:t>
      </w:r>
      <w:r>
        <w:t xml:space="preserve"> </w:t>
      </w:r>
      <w:r>
        <w:t xml:space="preserve">contribute to health improvement in Barcelona. One case study focuses on a hospital-based program where dietitians collaborate with medical teams to manage diabetes through nutritional interventions. Another highlights their role in school cafeterias, where they redesign menus to meet childhood nutrition standards while respecting cultural preferences.</w:t>
      </w:r>
    </w:p>
    <w:p>
      <w:pPr>
        <w:pStyle w:val="BodyText"/>
      </w:pPr>
      <w:r>
        <w:t xml:space="preserve">In the context of</w:t>
      </w:r>
      <w:r>
        <w:t xml:space="preserve"> </w:t>
      </w:r>
      <w:r>
        <w:rPr>
          <w:bCs/>
          <w:b/>
        </w:rPr>
        <w:t xml:space="preserve">Spain Barcelona</w:t>
      </w:r>
      <w:r>
        <w:t xml:space="preserve">, dietitians also engage in research and education. For instance, the University of Barcelona’s Department of Nutrition partners with local dietitians to study the impact of Mediterranean diets on aging populations, providing actionable insights for public policy.</w:t>
      </w:r>
    </w:p>
    <w:bookmarkEnd w:id="23"/>
    <w:bookmarkStart w:id="24" w:name="the-future-of-dietetics-in-spain"/>
    <w:p>
      <w:pPr>
        <w:pStyle w:val="Heading2"/>
      </w:pPr>
      <w:r>
        <w:t xml:space="preserve">5. The Future of Dietetics in Spain</w:t>
      </w:r>
    </w:p>
    <w:p>
      <w:pPr>
        <w:pStyle w:val="FirstParagraph"/>
      </w:pPr>
      <w:r>
        <w:t xml:space="preserve">The evolving landscape of healthcare demands that</w:t>
      </w:r>
      <w:r>
        <w:t xml:space="preserve"> </w:t>
      </w:r>
      <w:r>
        <w:rPr>
          <w:bCs/>
          <w:b/>
        </w:rPr>
        <w:t xml:space="preserve">Dietitians</w:t>
      </w:r>
      <w:r>
        <w:t xml:space="preserve"> </w:t>
      </w:r>
      <w:r>
        <w:t xml:space="preserve">in Spain remain adaptable and innovative. In Barcelona, the integration of technology—such as telemedicine and AI-driven nutrition apps—is transforming how dietitians deliver services. These tools enable personalized consultations and real-time monitoring of dietary adherence, enhancing patient outcomes.</w:t>
      </w:r>
    </w:p>
    <w:p>
      <w:pPr>
        <w:pStyle w:val="BodyText"/>
      </w:pPr>
      <w:r>
        <w:t xml:space="preserve">Moreover, climate change and sustainability concerns are reshaping dietary recommendations in Spain. Dietitians in Barcelona are increasingly advising on plant-based diets, local food sourcing, and reducing food waste to align with environmental goals while promoting health.</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Dietitians</w:t>
      </w:r>
      <w:r>
        <w:t xml:space="preserve"> </w:t>
      </w:r>
      <w:r>
        <w:t xml:space="preserve">in advancing public health in</w:t>
      </w:r>
      <w:r>
        <w:t xml:space="preserve"> </w:t>
      </w:r>
      <w:r>
        <w:rPr>
          <w:bCs/>
          <w:b/>
        </w:rPr>
        <w:t xml:space="preserve">Spain Barcelona</w:t>
      </w:r>
      <w:r>
        <w:t xml:space="preserve">. Their expertise is vital in addressing both individual and community health challenges, from chronic disease prevention to fostering sustainable eating habits. As Barcelona continues to evolve, the collaboration between dietitians, policymakers, and healthcare providers will be key to ensuring equitable access to nutrition education and services.</w:t>
      </w:r>
    </w:p>
    <w:p>
      <w:pPr>
        <w:pStyle w:val="BodyText"/>
      </w:pPr>
      <w:r>
        <w:t xml:space="preserve">The findings of this research highlight the need for continued investment in dietetics education and professional development. By prioritizing the work of</w:t>
      </w:r>
      <w:r>
        <w:t xml:space="preserve"> </w:t>
      </w:r>
      <w:r>
        <w:rPr>
          <w:bCs/>
          <w:b/>
        </w:rPr>
        <w:t xml:space="preserve">Dietitians</w:t>
      </w:r>
      <w:r>
        <w:t xml:space="preserve"> </w:t>
      </w:r>
      <w:r>
        <w:t xml:space="preserve">in Spain’s healthcare system, cities like Barcelona can lead the way in creating healthier, more resilient communities.</w:t>
      </w:r>
    </w:p>
    <w:bookmarkEnd w:id="25"/>
    <w:bookmarkStart w:id="26" w:name="references"/>
    <w:p>
      <w:pPr>
        <w:pStyle w:val="Heading2"/>
      </w:pPr>
      <w:r>
        <w:t xml:space="preserve">References</w:t>
      </w:r>
    </w:p>
    <w:p>
      <w:pPr>
        <w:numPr>
          <w:ilvl w:val="0"/>
          <w:numId w:val="1001"/>
        </w:numPr>
        <w:pStyle w:val="Compact"/>
      </w:pPr>
      <w:r>
        <w:t xml:space="preserve">Institut Català de la Salut. (2023). "Health Statistics of Catalonia."</w:t>
      </w:r>
    </w:p>
    <w:p>
      <w:pPr>
        <w:numPr>
          <w:ilvl w:val="0"/>
          <w:numId w:val="1001"/>
        </w:numPr>
        <w:pStyle w:val="Compact"/>
      </w:pPr>
      <w:r>
        <w:t xml:space="preserve">Colegio Oficial de Dietistas-Nutricionistas. (2024). "Regulatory Framework for Dietitians in Spain."</w:t>
      </w:r>
    </w:p>
    <w:p>
      <w:pPr>
        <w:numPr>
          <w:ilvl w:val="0"/>
          <w:numId w:val="1001"/>
        </w:numPr>
        <w:pStyle w:val="Compact"/>
      </w:pPr>
      <w:r>
        <w:t xml:space="preserve">University of Barcelona. (2023). "Mediterranean Diet and Aging Research Reports."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Spain, Barcelona</dc:title>
  <dc:creator/>
  <dc:language>en</dc:language>
  <cp:keywords/>
  <dcterms:created xsi:type="dcterms:W3CDTF">2026-07-19T08:57:58Z</dcterms:created>
  <dcterms:modified xsi:type="dcterms:W3CDTF">2026-07-19T08:57:58Z</dcterms:modified>
</cp:coreProperties>
</file>

<file path=docProps/custom.xml><?xml version="1.0" encoding="utf-8"?>
<Properties xmlns="http://schemas.openxmlformats.org/officeDocument/2006/custom-properties" xmlns:vt="http://schemas.openxmlformats.org/officeDocument/2006/docPropsVTypes"/>
</file>