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9de012c02d5c57c98705311d48b75ae63913740"/>
    <w:p>
      <w:pPr>
        <w:pStyle w:val="Heading1"/>
      </w:pPr>
      <w:r>
        <w:t xml:space="preserve">Master Thesis: The Role of Dietitians in Promoting Public Health in United States Houston</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United States, with a focused analysis on the city of Houston. As a major metropolitan area with diverse demographics and significant healthcare disparities, Houston presents unique opportunities and challenges for dietitians to contribute to community wellness. Through a review of existing literature, case studies, and data from local institutions, this thesis examines how dietitians in Houston are adapting their practices to meet the nutritional needs of underserved populations while aligning with national dietary guidelines. The findings emphasize the importance of culturally competent care, interdisciplinary collaboration, and policy advocacy by dietitians to improve health outcomes in Houston.</w:t>
      </w:r>
    </w:p>
    <w:bookmarkEnd w:id="20"/>
    <w:bookmarkStart w:id="21" w:name="introduction"/>
    <w:p>
      <w:pPr>
        <w:pStyle w:val="Heading2"/>
      </w:pPr>
      <w:r>
        <w:t xml:space="preserve">Introduction</w:t>
      </w:r>
    </w:p>
    <w:p>
      <w:pPr>
        <w:pStyle w:val="FirstParagraph"/>
      </w:pPr>
      <w:r>
        <w:t xml:space="preserve">The United States has experienced a growing demand for skilled healthcare professionals who can address rising rates of chronic diseases such as obesity, diabetes, and cardiovascular conditions. Dietitians play a pivotal role in this landscape by providing evidence-based nutrition counseling and developing personalized dietary plans. In the context of Houston, Texas—a city with over 2.3 million residents and one of the most ethnically diverse populations in the nation—the work of dietitians is both complex and vital. This Master Thesis investigates how dietitians navigate these challenges while promoting health equity, sustainability, and innovation in their practice.</w:t>
      </w:r>
    </w:p>
    <w:bookmarkEnd w:id="21"/>
    <w:bookmarkStart w:id="22" w:name="literature-review"/>
    <w:p>
      <w:pPr>
        <w:pStyle w:val="Heading2"/>
      </w:pPr>
      <w:r>
        <w:t xml:space="preserve">Literature Review</w:t>
      </w:r>
    </w:p>
    <w:p>
      <w:pPr>
        <w:pStyle w:val="FirstParagraph"/>
      </w:pPr>
      <w:r>
        <w:t xml:space="preserve">The role of dietitians has evolved significantly over the past few decades, shifting from clinical settings to community-based programs and public health initiatives. According to the Academy of Nutrition and Dietetics (2023), dietitians are now integral to preventing chronic diseases through lifestyle interventions, education, and policy advocacy. In Houston, this role is amplified by factors such as socioeconomic disparities, limited access to fresh food in certain neighborhoods (often termed "food deserts"), and a high prevalence of metabolic syndrome among residents.</w:t>
      </w:r>
    </w:p>
    <w:p>
      <w:pPr>
        <w:pStyle w:val="BodyText"/>
      </w:pPr>
      <w:r>
        <w:t xml:space="preserve">Houston’s population includes a large proportion of Hispanic and African American communities, which face disproportionately high rates of diet-related illnesses. A 2021 study by the Houston Methodist Hospital highlighted that nearly 40% of residents in underserved areas lack access to registered dietitians or nutritionists. This gap underscores the urgent need for dietitians to collaborate with community organizations, schools, and healthcare providers to design culturally appropriate interventions.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peer-reviewed journals, reports by public health agencies in Houston (e.g., Harris County Public Health), and interviews with registered dietitians practicing in the region. Data were analyzed to identify patterns in dietary challenges faced by Houston residents and evaluate the effectiveness of current strategies employed by dietitians. Additionally, case studies of successful programs—such as the "Healthy Eating for All" initiative launched by Texas A&amp;M University—were examined to highlight best practices.</w:t>
      </w:r>
    </w:p>
    <w:bookmarkEnd w:id="23"/>
    <w:bookmarkStart w:id="24" w:name="key-findings"/>
    <w:p>
      <w:pPr>
        <w:pStyle w:val="Heading2"/>
      </w:pPr>
      <w:r>
        <w:t xml:space="preserve">Key Findings</w:t>
      </w:r>
    </w:p>
    <w:p>
      <w:pPr>
        <w:pStyle w:val="FirstParagraph"/>
      </w:pPr>
      <w:r>
        <w:t xml:space="preserve">The analysis revealed several critical insights about the work of dietitians in Houston:</w:t>
      </w:r>
    </w:p>
    <w:p>
      <w:pPr>
        <w:numPr>
          <w:ilvl w:val="0"/>
          <w:numId w:val="1001"/>
        </w:numPr>
        <w:pStyle w:val="Compact"/>
      </w:pPr>
      <w:r>
        <w:rPr>
          <w:bCs/>
          <w:b/>
        </w:rPr>
        <w:t xml:space="preserve">Cultural Competence as a Priority:</w:t>
      </w:r>
      <w:r>
        <w:t xml:space="preserve"> </w:t>
      </w:r>
      <w:r>
        <w:t xml:space="preserve">Dietitians in Houston must tailor their advice to accommodate diverse dietary traditions, such as Mexican, Vietnamese, and West African cuisines. For example, many programs now incorporate traditional foods into healthy meal plans rather than eliminating them entirely.</w:t>
      </w:r>
    </w:p>
    <w:p>
      <w:pPr>
        <w:numPr>
          <w:ilvl w:val="0"/>
          <w:numId w:val="1001"/>
        </w:numPr>
        <w:pStyle w:val="Compact"/>
      </w:pPr>
      <w:r>
        <w:rPr>
          <w:bCs/>
          <w:b/>
        </w:rPr>
        <w:t xml:space="preserve">Leveraging Technology:</w:t>
      </w:r>
      <w:r>
        <w:t xml:space="preserve"> </w:t>
      </w:r>
      <w:r>
        <w:t xml:space="preserve">Telehealth platforms have enabled dietitians to reach patients in rural or underserved areas of Houston. Apps like MyFitnessPal and virtual consultations have become essential tools for monitoring progress and providing real-time support.</w:t>
      </w:r>
    </w:p>
    <w:p>
      <w:pPr>
        <w:numPr>
          <w:ilvl w:val="0"/>
          <w:numId w:val="1001"/>
        </w:numPr>
        <w:pStyle w:val="Compact"/>
      </w:pPr>
      <w:r>
        <w:rPr>
          <w:bCs/>
          <w:b/>
        </w:rPr>
        <w:t xml:space="preserve">Collaboration with Healthcare Providers:</w:t>
      </w:r>
      <w:r>
        <w:t xml:space="preserve"> </w:t>
      </w:r>
      <w:r>
        <w:t xml:space="preserve">Dietitians often work alongside physicians, nurses, and social workers to address food insecurity among patients. Partnerships with organizations like the Houston Food Bank have expanded access to nutritious meals for low-income families.</w:t>
      </w:r>
    </w:p>
    <w:bookmarkEnd w:id="24"/>
    <w:bookmarkStart w:id="25" w:name="critical-challenges"/>
    <w:p>
      <w:pPr>
        <w:pStyle w:val="Heading2"/>
      </w:pPr>
      <w:r>
        <w:t xml:space="preserve">Critical Challenges</w:t>
      </w:r>
    </w:p>
    <w:p>
      <w:pPr>
        <w:pStyle w:val="FirstParagraph"/>
      </w:pPr>
      <w:r>
        <w:t xml:space="preserve">Despite these advancements, dietitians in Houston face significant challenges. One major issue is the shortage of registered dietitians in certain neighborhoods, which limits their ability to provide timely care. Additionally, insurance coverage for nutritional counseling remains inconsistent, with many patients unable to afford private sessions. Finally, the fast-paced lifestyle of Houston’s residents often prioritizes convenience over health-conscious choices, making it difficult to implement long-term dietary changes.</w:t>
      </w:r>
    </w:p>
    <w:bookmarkEnd w:id="25"/>
    <w:bookmarkStart w:id="26" w:name="recommendations"/>
    <w:p>
      <w:pPr>
        <w:pStyle w:val="Heading2"/>
      </w:pPr>
      <w:r>
        <w:t xml:space="preserve">Recommendations</w:t>
      </w:r>
    </w:p>
    <w:p>
      <w:pPr>
        <w:pStyle w:val="FirstParagraph"/>
      </w:pPr>
      <w:r>
        <w:t xml:space="preserve">To overcome these barriers, the following strategies are recommended for dietitians in Houston:</w:t>
      </w:r>
    </w:p>
    <w:p>
      <w:pPr>
        <w:numPr>
          <w:ilvl w:val="0"/>
          <w:numId w:val="1002"/>
        </w:numPr>
        <w:pStyle w:val="Compact"/>
      </w:pPr>
      <w:r>
        <w:rPr>
          <w:bCs/>
          <w:b/>
        </w:rPr>
        <w:t xml:space="preserve">Increase Community Outreach:</w:t>
      </w:r>
      <w:r>
        <w:t xml:space="preserve"> </w:t>
      </w:r>
      <w:r>
        <w:t xml:space="preserve">Develop partnerships with local schools, churches, and community centers to host free nutrition workshops and cooking classes.</w:t>
      </w:r>
    </w:p>
    <w:p>
      <w:pPr>
        <w:numPr>
          <w:ilvl w:val="0"/>
          <w:numId w:val="1002"/>
        </w:numPr>
        <w:pStyle w:val="Compact"/>
      </w:pPr>
      <w:r>
        <w:rPr>
          <w:bCs/>
          <w:b/>
        </w:rPr>
        <w:t xml:space="preserve">Promote Policy Advocacy:</w:t>
      </w:r>
      <w:r>
        <w:t xml:space="preserve"> </w:t>
      </w:r>
      <w:r>
        <w:t xml:space="preserve">Advocate for expanded Medicaid coverage of dietitian services and support legislation that improves access to fresh produce in food deserts.</w:t>
      </w:r>
    </w:p>
    <w:p>
      <w:pPr>
        <w:numPr>
          <w:ilvl w:val="0"/>
          <w:numId w:val="1002"/>
        </w:numPr>
        <w:pStyle w:val="Compact"/>
      </w:pPr>
      <w:r>
        <w:rPr>
          <w:bCs/>
          <w:b/>
        </w:rPr>
        <w:t xml:space="preserve">Incorporate Behavioral Science:</w:t>
      </w:r>
      <w:r>
        <w:t xml:space="preserve"> </w:t>
      </w:r>
      <w:r>
        <w:t xml:space="preserve">Use insights from behavioral economics to create incentives for healthier choices, such as rewards for attending nutrition programs or purchasing fruits and vegetables.</w:t>
      </w:r>
    </w:p>
    <w:bookmarkEnd w:id="26"/>
    <w:bookmarkStart w:id="27" w:name="conclusion"/>
    <w:p>
      <w:pPr>
        <w:pStyle w:val="Heading2"/>
      </w:pPr>
      <w:r>
        <w:t xml:space="preserve">Conclusion</w:t>
      </w:r>
    </w:p>
    <w:p>
      <w:pPr>
        <w:pStyle w:val="FirstParagraph"/>
      </w:pPr>
      <w:r>
        <w:t xml:space="preserve">This Master Thesis underscores the indispensable role of dietitians in shaping the health of Houston’s population. By addressing cultural, economic, and logistical challenges through innovation and collaboration, dietitians can make a meaningful impact on public health outcomes in the United States. As Houston continues to grow as a diverse and dynamic city, the work of dietitians will remain central to building a healthier future for all residents.</w:t>
      </w:r>
    </w:p>
    <w:bookmarkEnd w:id="27"/>
    <w:bookmarkStart w:id="28" w:name="references"/>
    <w:p>
      <w:pPr>
        <w:pStyle w:val="Heading2"/>
      </w:pPr>
      <w:r>
        <w:t xml:space="preserve">References</w:t>
      </w:r>
    </w:p>
    <w:p>
      <w:pPr>
        <w:pStyle w:val="FirstParagraph"/>
      </w:pPr>
      <w:r>
        <w:rPr>
          <w:iCs/>
          <w:i/>
        </w:rPr>
        <w:t xml:space="preserve">American Journal of Clinical Nutrition (2023). "Culturally Adapted Dietary Interventions in Urban Settings."</w:t>
      </w:r>
      <w:r>
        <w:br/>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United States Houston</dc:title>
  <dc:creator/>
  <cp:keywords/>
  <dcterms:created xsi:type="dcterms:W3CDTF">2026-07-23T01:59:59Z</dcterms:created>
  <dcterms:modified xsi:type="dcterms:W3CDTF">2026-07-23T01:59:59Z</dcterms:modified>
</cp:coreProperties>
</file>

<file path=docProps/custom.xml><?xml version="1.0" encoding="utf-8"?>
<Properties xmlns="http://schemas.openxmlformats.org/officeDocument/2006/custom-properties" xmlns:vt="http://schemas.openxmlformats.org/officeDocument/2006/docPropsVTypes"/>
</file>