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International</w:t>
      </w:r>
      <w:r>
        <w:t xml:space="preserve"> </w:t>
      </w:r>
      <w:r>
        <w:t xml:space="preserve">Relations: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Brazil's</w:t>
      </w:r>
      <w:r>
        <w:t xml:space="preserve"> </w:t>
      </w:r>
      <w:r>
        <w:t xml:space="preserve">Foreign</w:t>
      </w:r>
      <w:r>
        <w:t xml:space="preserve"> </w:t>
      </w:r>
      <w:r>
        <w:t xml:space="preserve">Policy</w:t>
      </w:r>
      <w:r>
        <w:t xml:space="preserve"> </w:t>
      </w:r>
      <w:r>
        <w:t xml:space="preserve">Focus</w:t>
      </w:r>
      <w:r>
        <w:t xml:space="preserve"> </w:t>
      </w:r>
      <w:r>
        <w:t xml:space="preserve">on</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cb41fdfaeba58ae3f8f5250a6c13587e7b3e065"/>
    <w:p>
      <w:pPr>
        <w:pStyle w:val="Heading1"/>
      </w:pPr>
      <w:r>
        <w:t xml:space="preserve">Master Thesis: The Role of Diplomats in International Relations: A Case Study of Brazil's Foreign Policy Focus on Rio de Janeiro</w:t>
      </w:r>
    </w:p>
    <w:bookmarkStart w:id="20" w:name="abstract"/>
    <w:p>
      <w:pPr>
        <w:pStyle w:val="Heading2"/>
      </w:pPr>
      <w:r>
        <w:t xml:space="preserve">Abstract</w:t>
      </w:r>
    </w:p>
    <w:p>
      <w:pPr>
        <w:pStyle w:val="FirstParagraph"/>
      </w:pPr>
      <w:r>
        <w:t xml:space="preserve">This Master Thesis explores the critical role of diplomats in shaping Brazil's foreign policy, with a specific focus on the city of Rio de Janeiro. As one of Brazil’s most prominent cultural and economic centers, Rio de Janeiro serves as a vital hub for international engagement and diplomatic activity. The study examines how diplomats stationed in or associated with Rio contribute to Brazil's global standing through multilateral negotiations, cultural diplomacy, and strategic partnerships. By analyzing historical precedents, contemporary case studies, and the evolving geopolitical landscape of South America, this thesis argues that Rio de Janeiro’s unique position as a symbol of Brazilian identity and innovation positions it as a pivotal node in Brazil’s diplomatic framework. The research employs qualitative methods to assess the interplay between local dynamics in Rio and national foreign policy objectives, offering insights into how diplomats navigate both domestic challenges and international expectations.</w:t>
      </w:r>
    </w:p>
    <w:bookmarkEnd w:id="20"/>
    <w:bookmarkStart w:id="21" w:name="introduction"/>
    <w:p>
      <w:pPr>
        <w:pStyle w:val="Heading2"/>
      </w:pPr>
      <w:r>
        <w:t xml:space="preserve">Introduction</w:t>
      </w:r>
    </w:p>
    <w:p>
      <w:pPr>
        <w:pStyle w:val="FirstParagraph"/>
      </w:pPr>
      <w:r>
        <w:t xml:space="preserve">Diplomacy is a cornerstone of international relations, and Brazil's approach to foreign policy has long emphasized multilateralism, cultural exchange, and economic cooperation. Within this framework, Rio de Janeiro occupies a special place as the city where many of Brazil’s most iconic diplomatic efforts have been staged. From hosting global events like the 2016 Summer Olympics to serving as a backdrop for high-level negotiations during COP21 (the Paris Agreement on climate change), Rio has become synonymous with Brazil’s aspirations on the world stage. This thesis investigates how diplomats operating in Rio de Janeiro leverage the city's symbolic and practical significance to advance Brazil’s strategic interests.</w:t>
      </w:r>
    </w:p>
    <w:p>
      <w:pPr>
        <w:pStyle w:val="BodyText"/>
      </w:pPr>
      <w:r>
        <w:t xml:space="preserve">The research addresses three central questions: (1) How does the geographical and cultural context of Rio de Janeiro influence diplomatic strategies employed by Brazil? (2) What are the unique challenges faced by diplomats stationed in or associated with Rio in their interactions with foreign governments and international organizations? (3) How can lessons from Rio’s diplomatic history inform future policy frameworks for Brazil’s global engagement?</w:t>
      </w:r>
    </w:p>
    <w:bookmarkEnd w:id="21"/>
    <w:bookmarkStart w:id="22" w:name="literature-review"/>
    <w:p>
      <w:pPr>
        <w:pStyle w:val="Heading2"/>
      </w:pPr>
      <w:r>
        <w:t xml:space="preserve">Literature Review</w:t>
      </w:r>
    </w:p>
    <w:p>
      <w:pPr>
        <w:pStyle w:val="FirstParagraph"/>
      </w:pPr>
      <w:r>
        <w:t xml:space="preserve">Existing scholarship on Brazilian diplomacy often highlights the country’s historical emphasis on non-intervention and regional solidarity, as articulated in the 1970s "South-South" movement. However, contemporary analyses increasingly recognize the role of urban centers like Rio de Janeiro in shaping national narratives. Scholars such as Maria Helena Moreira Alves (2015) have noted that Brazil’s cultural diplomacy—centered on art, music, and environmental initiatives—often finds its most visible expression in cities like Rio.</w:t>
      </w:r>
    </w:p>
    <w:p>
      <w:pPr>
        <w:pStyle w:val="BodyText"/>
      </w:pPr>
      <w:r>
        <w:t xml:space="preserve">Additionally, studies on urban diplomacy (e.g., Keating &amp; O’Loughlin, 2018) underscore how megacities act as "global actors" in their own right. Rio’s participation in international forums, such as the United Nations Climate Change Conference (COP21), exemplifies this phenomenon. Diplomats based in Rio must therefore balance the city’s local dynamics with national priorities, a challenge that warrants closer examination.</w:t>
      </w:r>
    </w:p>
    <w:bookmarkEnd w:id="22"/>
    <w:bookmarkStart w:id="23" w:name="methodology"/>
    <w:p>
      <w:pPr>
        <w:pStyle w:val="Heading2"/>
      </w:pPr>
      <w:r>
        <w:t xml:space="preserve">Methodology</w:t>
      </w:r>
    </w:p>
    <w:p>
      <w:pPr>
        <w:pStyle w:val="FirstParagraph"/>
      </w:pPr>
      <w:r>
        <w:t xml:space="preserve">This research employs a qualitative case study approach, drawing on primary and secondary sources to analyze diplomatic activities in Rio de Janeiro. Primary sources include speeches by Brazilian diplomats, reports from the Ministry of Foreign Affairs (Itamaraty), and transcripts from international conferences hosted in the city. Secondary sources consist of academic articles, policy documents, and media coverage analyzing Brazil’s foreign policy in relation to Rio.</w:t>
      </w:r>
    </w:p>
    <w:p>
      <w:pPr>
        <w:pStyle w:val="BodyText"/>
      </w:pPr>
      <w:r>
        <w:t xml:space="preserve">Key themes are explored through thematic analysis, focusing on how diplomats frame Brazil’s identity internationally. The study also incorporates interviews with diplomats (conducted via email or phone) and historical case studies of significant diplomatic events in Rio, such as the 2016 Olympics and the 2015 COP21 summit.</w:t>
      </w:r>
    </w:p>
    <w:bookmarkEnd w:id="23"/>
    <w:bookmarkStart w:id="24" w:name="findings"/>
    <w:p>
      <w:pPr>
        <w:pStyle w:val="Heading2"/>
      </w:pPr>
      <w:r>
        <w:t xml:space="preserve">Findings</w:t>
      </w:r>
    </w:p>
    <w:p>
      <w:pPr>
        <w:pStyle w:val="FirstParagraph"/>
      </w:pPr>
      <w:r>
        <w:t xml:space="preserve">The analysis reveals that diplomats in Rio de Janeiro play a dual role: they represent Brazil’s national interests while also amplifying the city’s unique cultural and environmental contributions. For instance, during COP21, Brazilian diplomats leveraged Rio’s status as a global climate leader to advocate for stronger international commitments to reduce carbon emissions.</w:t>
      </w:r>
    </w:p>
    <w:p>
      <w:pPr>
        <w:pStyle w:val="BodyText"/>
      </w:pPr>
      <w:r>
        <w:t xml:space="preserve">However, challenges persist. Diplomats in Rio must navigate the city’s socio-economic inequalities and political polarization while projecting an image of Brazil as a stable and progressive nation. Additionally, the 2016 Olympics highlighted both the potential and pitfalls of using global events for diplomatic purposes: while they enhanced Brazil’s soft power, they also exposed logistical challenges that risked undermining national credibility.</w:t>
      </w:r>
    </w:p>
    <w:bookmarkEnd w:id="24"/>
    <w:bookmarkStart w:id="25" w:name="discussion"/>
    <w:p>
      <w:pPr>
        <w:pStyle w:val="Heading2"/>
      </w:pPr>
      <w:r>
        <w:t xml:space="preserve">Discussion</w:t>
      </w:r>
    </w:p>
    <w:p>
      <w:pPr>
        <w:pStyle w:val="FirstParagraph"/>
      </w:pPr>
      <w:r>
        <w:t xml:space="preserve">The findings suggest that Rio de Janeiro’s strategic importance lies not only in its geography but also in its symbolic resonance. Diplomats must harness this symbolism to build coalitions and foster trust with international partners. However, the city’s local challenges—such as crime rates and infrastructure gaps—can complicate these efforts.</w:t>
      </w:r>
    </w:p>
    <w:p>
      <w:pPr>
        <w:pStyle w:val="BodyText"/>
      </w:pPr>
      <w:r>
        <w:t xml:space="preserve">This thesis contributes to the broader discourse on urban diplomacy by demonstrating how megacities like Rio can serve as laboratories for innovative foreign policy approaches. It also underscores the need for Brazilian policymakers to invest in training diplomats who can effectively navigate both global and local contexts.</w:t>
      </w:r>
    </w:p>
    <w:bookmarkEnd w:id="25"/>
    <w:bookmarkStart w:id="26" w:name="conclusion"/>
    <w:p>
      <w:pPr>
        <w:pStyle w:val="Heading2"/>
      </w:pPr>
      <w:r>
        <w:t xml:space="preserve">Conclusion</w:t>
      </w:r>
    </w:p>
    <w:p>
      <w:pPr>
        <w:pStyle w:val="FirstParagraph"/>
      </w:pPr>
      <w:r>
        <w:t xml:space="preserve">In conclusion, this Master Thesis argues that Rio de Janeiro is a critical site for understanding Brazil’s diplomatic strategies. By analyzing the interplay between diplomats, urban dynamics, and international relations, the study highlights opportunities to strengthen Brazil’s global influence while addressing domestic challenges. Future research could expand this framework to other Brazilian cities or explore how technological advancements are reshaping diplomacy in urban centers.</w:t>
      </w:r>
    </w:p>
    <w:p>
      <w:pPr>
        <w:pStyle w:val="BodyText"/>
      </w:pPr>
      <w:r>
        <w:t xml:space="preserve">As Brazil continues to assert itself as a leader in multilateralism, the role of diplomats in cities like Rio de Janeiro will remain indispensable. This thesis offers a foundation for further exploration into how local and national narratives can be harmonized to achieve lasting international impact.</w:t>
      </w:r>
    </w:p>
    <w:bookmarkEnd w:id="26"/>
    <w:p>
      <w:pPr>
        <w:pStyle w:val="BodyText"/>
      </w:pPr>
      <w:r>
        <w:rPr>
          <w:bCs/>
          <w:b/>
        </w:rPr>
        <w:t xml:space="preserve">Keywords:</w:t>
      </w:r>
      <w:r>
        <w:t xml:space="preserve"> </w:t>
      </w:r>
      <w:r>
        <w:t xml:space="preserve">Master Thesis, Diplomat, Brazil Rio de Janeiro</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Diplomats in International Relations: A Case Study of Brazil's Foreign Policy Focus on Rio de Janeiro</dc:title>
  <dc:creator/>
  <dc:language>en</dc:language>
  <cp:keywords/>
  <dcterms:created xsi:type="dcterms:W3CDTF">2026-07-23T06:58:49Z</dcterms:created>
  <dcterms:modified xsi:type="dcterms:W3CDTF">2026-07-23T06:58:49Z</dcterms:modified>
</cp:coreProperties>
</file>

<file path=docProps/custom.xml><?xml version="1.0" encoding="utf-8"?>
<Properties xmlns="http://schemas.openxmlformats.org/officeDocument/2006/custom-properties" xmlns:vt="http://schemas.openxmlformats.org/officeDocument/2006/docPropsVTypes"/>
</file>