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6b2bea1db1c103b4d54bb539dbceae4aa09e56b"/>
    <w:p>
      <w:pPr>
        <w:pStyle w:val="Heading1"/>
      </w:pPr>
      <w:r>
        <w:t xml:space="preserve">Master Thesis: The Role of the Diplomat in Canada Montreal</w:t>
      </w:r>
    </w:p>
    <w:p>
      <w:pPr>
        <w:pStyle w:val="FirstParagraph"/>
      </w:pPr>
      <w:r>
        <w:rPr>
          <w:bCs/>
          <w:b/>
        </w:rPr>
        <w:t xml:space="preserve">Title:</w:t>
      </w:r>
      <w:r>
        <w:t xml:space="preserve"> </w:t>
      </w:r>
      <w:r>
        <w:rPr>
          <w:iCs/>
          <w:i/>
        </w:rPr>
        <w:t xml:space="preserve">The Role of the Diplomat in Canada Montreal: A Study of International Relations and Multilateral Engagement</w:t>
      </w:r>
    </w:p>
    <w:bookmarkStart w:id="20" w:name="abstract"/>
    <w:p>
      <w:pPr>
        <w:pStyle w:val="Heading2"/>
      </w:pPr>
      <w:r>
        <w:t xml:space="preserve">Abstract</w:t>
      </w:r>
    </w:p>
    <w:p>
      <w:pPr>
        <w:pStyle w:val="FirstParagraph"/>
      </w:pPr>
      <w:r>
        <w:t xml:space="preserve">This Master Thesis explores the unique role and challenges faced by diplomats operating within the Canadian city of Montreal, a hub for international diplomacy, cultural exchange, and multilingualism. As a key player in Canada’s foreign policy framework, Montreal serves as a strategic location for diplomatic missions due to its proximity to the United States, its diverse population, and its hosting of global institutions such as the</w:t>
      </w:r>
      <w:r>
        <w:t xml:space="preserve"> </w:t>
      </w:r>
      <w:r>
        <w:rPr>
          <w:iCs/>
          <w:i/>
        </w:rPr>
        <w:t xml:space="preserve">International Organisation of La Francophonie</w:t>
      </w:r>
      <w:r>
        <w:t xml:space="preserve"> </w:t>
      </w:r>
      <w:r>
        <w:t xml:space="preserve">(OIF). The study analyzes how diplomats navigate the complexities of multilateral engagement in a city where linguistic duality (English and French), geopolitical dynamics, and multiculturalism intersect. Through a combination of case studies, archival research, and interviews with diplomatic personnel, this thesis evaluates the evolving responsibilities of diplomats in Montreal within Canada’s broader foreign policy objectives. The findings underscore the importance of adapting diplomatic strategies to local contexts while maintaining alignment with national priorities.</w:t>
      </w:r>
    </w:p>
    <w:bookmarkEnd w:id="20"/>
    <w:bookmarkStart w:id="21" w:name="introduction"/>
    <w:p>
      <w:pPr>
        <w:pStyle w:val="Heading2"/>
      </w:pPr>
      <w:r>
        <w:t xml:space="preserve">Introduction</w:t>
      </w:r>
    </w:p>
    <w:p>
      <w:pPr>
        <w:pStyle w:val="FirstParagraph"/>
      </w:pPr>
      <w:r>
        <w:t xml:space="preserve">Diplomacy is a cornerstone of international relations, and its practice varies significantly depending on the geopolitical, cultural, and institutional context in which it operates. Montreal, as one of Canada’s most cosmopolitan cities, presents a unique environment for diplomats. Home to over 190 diplomatic missions—including those from France, Belgium, and numerous Francophone African nations—Montreal is often referred to as the “French-speaking capital of the world.” This thesis investigates how diplomats stationed in Montreal balance their roles in fostering bilateral relations, advancing Canadian interests abroad, and engaging with a multicultural populace. The study is particularly relevant given Canada’s emphasis on soft power through cultural diplomacy and multilateralism, both of which are amplified by Montreal’s global connectivity.</w:t>
      </w:r>
    </w:p>
    <w:bookmarkEnd w:id="21"/>
    <w:bookmarkStart w:id="22" w:name="literature-review"/>
    <w:p>
      <w:pPr>
        <w:pStyle w:val="Heading2"/>
      </w:pPr>
      <w:r>
        <w:t xml:space="preserve">Literature Review</w:t>
      </w:r>
    </w:p>
    <w:p>
      <w:pPr>
        <w:pStyle w:val="FirstParagraph"/>
      </w:pPr>
      <w:r>
        <w:t xml:space="preserve">The existing literature on diplomatic studies often highlights the importance of location in shaping a diplomat’s effectiveness. Scholars such as David M. Malone (</w:t>
      </w:r>
      <w:r>
        <w:rPr>
          <w:iCs/>
          <w:i/>
        </w:rPr>
        <w:t xml:space="preserve">Diplomacy: A Very Short Introduction</w:t>
      </w:r>
      <w:r>
        <w:t xml:space="preserve">, 2008) emphasize that diplomats must adapt to local socio-political realities while representing their home country’s interests. In the Canadian context, researchers like Michael Byers (</w:t>
      </w:r>
      <w:r>
        <w:rPr>
          <w:iCs/>
          <w:i/>
        </w:rPr>
        <w:t xml:space="preserve">Canada and the Law of Nations</w:t>
      </w:r>
      <w:r>
        <w:t xml:space="preserve">, 2015) have noted the role of Montreal in hosting international organizations and fostering transnational partnerships. However, there is a gap in studies that focus specifically on Montreal as a diplomatic nexus. This thesis fills that void by examining how diplomats in Montreal leverage the city’s unique characteristics to advance Canada’s foreign policy goals.</w:t>
      </w:r>
    </w:p>
    <w:bookmarkEnd w:id="22"/>
    <w:bookmarkStart w:id="23" w:name="methodology"/>
    <w:p>
      <w:pPr>
        <w:pStyle w:val="Heading2"/>
      </w:pPr>
      <w:r>
        <w:t xml:space="preserve">Methodology</w:t>
      </w:r>
    </w:p>
    <w:p>
      <w:pPr>
        <w:pStyle w:val="FirstParagraph"/>
      </w:pPr>
      <w:r>
        <w:t xml:space="preserve">This research employs a mixed-methods approach, combining qualitative case studies with secondary data analysis. The study draws on archival materials from Canadian diplomatic archives, public statements by diplomats based in Montreal, and reports from international organizations headquartered in the city. Additionally, semi-structured interviews were conducted with five Canadian diplomats stationed in Montreal between 2018 and 2023. These interviews explored challenges such as linguistic barriers, cultural sensitivity, and the coordination of multilateral initiatives. The analysis is contextualized within broader theoretical frameworks on diplomacy, including the “networked diplomacy” model proposed by Thomas G. Weiss (</w:t>
      </w:r>
      <w:r>
        <w:rPr>
          <w:iCs/>
          <w:i/>
        </w:rPr>
        <w:t xml:space="preserve">International Organization</w:t>
      </w:r>
      <w:r>
        <w:t xml:space="preserve">, 2019), which emphasizes collaboration across borders.</w:t>
      </w:r>
    </w:p>
    <w:bookmarkEnd w:id="23"/>
    <w:bookmarkStart w:id="24" w:name="Xcf5a7e02ca4797ed835739ce8918e112b7c9da9"/>
    <w:p>
      <w:pPr>
        <w:pStyle w:val="Heading2"/>
      </w:pPr>
      <w:r>
        <w:t xml:space="preserve">Findings: The Diplomat in Montreal’s Multicultural Landscape</w:t>
      </w:r>
    </w:p>
    <w:p>
      <w:pPr>
        <w:pStyle w:val="FirstParagraph"/>
      </w:pPr>
      <w:r>
        <w:t xml:space="preserve">Diplomats in Montreal must navigate a city where linguistic and cultural diversity is both an asset and a challenge. For instance, the presence of over 60 languages spoken by residents necessitates that diplomats be proficient in multiple languages or collaborate closely with local interpreters. This aligns with Canada’s policy of promoting multilingualism as a diplomatic tool, as seen in Montreal’s role in hosting international Francophone events like the</w:t>
      </w:r>
      <w:r>
        <w:t xml:space="preserve"> </w:t>
      </w:r>
      <w:r>
        <w:rPr>
          <w:iCs/>
          <w:i/>
        </w:rPr>
        <w:t xml:space="preserve">Francophonie Summit</w:t>
      </w:r>
      <w:r>
        <w:t xml:space="preserve">. Additionally, diplomats must engage with Montreal’s diaspora communities to build bridges between Canada and other nations. One interviewee noted that “the success of Canadian foreign policy in Montreal hinges on understanding the lived experiences of immigrant populations who serve as cultural ambassadors.”</w:t>
      </w:r>
    </w:p>
    <w:p>
      <w:pPr>
        <w:pStyle w:val="BodyText"/>
      </w:pPr>
      <w:r>
        <w:t xml:space="preserve">A second key finding relates to Montreal’s role in multilateral diplomacy. The city hosts institutions such as the</w:t>
      </w:r>
      <w:r>
        <w:t xml:space="preserve"> </w:t>
      </w:r>
      <w:r>
        <w:rPr>
          <w:iCs/>
          <w:i/>
        </w:rPr>
        <w:t xml:space="preserve">Council of International Organizations of the French Language (CIOFF)</w:t>
      </w:r>
      <w:r>
        <w:t xml:space="preserve"> </w:t>
      </w:r>
      <w:r>
        <w:t xml:space="preserve">and is home to numerous NGOs focused on climate change, human rights, and trade. Diplomats stationed here often serve as liaisons between these organizations and Canadian federal agencies, facilitating policy dialogue. For example, during the 2021</w:t>
      </w:r>
      <w:r>
        <w:t xml:space="preserve"> </w:t>
      </w:r>
      <w:r>
        <w:rPr>
          <w:iCs/>
          <w:i/>
        </w:rPr>
        <w:t xml:space="preserve">United Nations Climate Change Conference (COP26)</w:t>
      </w:r>
      <w:r>
        <w:t xml:space="preserve">, Montreal-based diplomats played a pivotal role in coordinating Francophone nations’ contributions to the summit.</w:t>
      </w:r>
    </w:p>
    <w:bookmarkEnd w:id="24"/>
    <w:bookmarkStart w:id="25" w:name="challenges-and-opportunities"/>
    <w:p>
      <w:pPr>
        <w:pStyle w:val="Heading2"/>
      </w:pPr>
      <w:r>
        <w:t xml:space="preserve">Challenges and Opportunities</w:t>
      </w:r>
    </w:p>
    <w:p>
      <w:pPr>
        <w:pStyle w:val="FirstParagraph"/>
      </w:pPr>
      <w:r>
        <w:t xml:space="preserve">Diplomats in Montreal face unique challenges, including the need to balance federal mandates with local interests. For example, while Canada’s foreign policy emphasizes environmental sustainability, Montreal’s diplomats must also address regional concerns such as economic development in the aerospace sector. Another challenge is the city’s political dynamics; as a center of progressive activism and social movements, diplomats must navigate public sentiment that can influence international perceptions of Canadian policies.</w:t>
      </w:r>
    </w:p>
    <w:p>
      <w:pPr>
        <w:pStyle w:val="BodyText"/>
      </w:pPr>
      <w:r>
        <w:t xml:space="preserve">Despite these challenges, Montreal offers unparalleled opportunities for innovation in diplomacy. The city’s vibrant academic institutions, such as McGill University and Concordia University, provide access to research on global issues. Moreover, Montreal’s status as a UNESCO Creative City of Design enables diplomats to engage in cultural diplomacy initiatives that promote Canadian soft power.</w:t>
      </w:r>
    </w:p>
    <w:bookmarkEnd w:id="25"/>
    <w:bookmarkStart w:id="26" w:name="conclusion"/>
    <w:p>
      <w:pPr>
        <w:pStyle w:val="Heading2"/>
      </w:pPr>
      <w:r>
        <w:t xml:space="preserve">Conclusion</w:t>
      </w:r>
    </w:p>
    <w:p>
      <w:pPr>
        <w:pStyle w:val="FirstParagraph"/>
      </w:pPr>
      <w:r>
        <w:t xml:space="preserve">This Master Thesis has demonstrated that diplomats stationed in Montreal play a critical role in advancing Canada’s foreign policy through multilateral engagement, cultural diplomacy, and linguistic adaptation. The city’s unique characteristics—its multiculturalism, international institutions, and proximity to global markets—require diplomats to adopt flexible strategies that align with both national objectives and local realities. As Canada continues to prioritize soft power and multilateralism in the 21st century, Montreal will remain a vital hub for diplomatic activity. Future research could explore the impact of emerging technologies on diplomacy in cities like Montreal, or compare Montreal’s diplomatic ecosystem with other global metropolises such as Paris or Brussels.</w:t>
      </w:r>
    </w:p>
    <w:p>
      <w:pPr>
        <w:pStyle w:val="BodyText"/>
      </w:pPr>
      <w:r>
        <w:rPr>
          <w:bCs/>
          <w:b/>
        </w:rPr>
        <w:t xml:space="preserve">Keywords:</w:t>
      </w:r>
      <w:r>
        <w:t xml:space="preserve"> </w:t>
      </w:r>
      <w:r>
        <w:t xml:space="preserve">Diplomat, Canada Montreal, International Relations, Multilateralism, Cultural Diplomacy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2026-07-20T19:42:37Z</dcterms:created>
  <dcterms:modified xsi:type="dcterms:W3CDTF">2026-07-20T19:42:37Z</dcterms:modified>
</cp:coreProperties>
</file>

<file path=docProps/custom.xml><?xml version="1.0" encoding="utf-8"?>
<Properties xmlns="http://schemas.openxmlformats.org/officeDocument/2006/custom-properties" xmlns:vt="http://schemas.openxmlformats.org/officeDocument/2006/docPropsVTypes"/>
</file>