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Ethiopia's</w:t>
      </w:r>
      <w:r>
        <w:t xml:space="preserve"> </w:t>
      </w:r>
      <w:r>
        <w:t xml:space="preserve">Addis</w:t>
      </w:r>
      <w:r>
        <w:t xml:space="preserve"> </w:t>
      </w:r>
      <w:r>
        <w:t xml:space="preserve">Ababa</w:t>
      </w:r>
    </w:p>
    <w:p>
      <w:pPr>
        <w:pStyle w:val="FirstParagraph"/>
      </w:pPr>
      <w:r>
        <w:t xml:space="preserve">```html</w:t>
      </w:r>
    </w:p>
    <w:bookmarkStart w:id="30" w:name="X32b098df16c0b7b6489110533eb9f6497a43e7f"/>
    <w:p>
      <w:pPr>
        <w:pStyle w:val="Heading1"/>
      </w:pPr>
      <w:r>
        <w:t xml:space="preserve">Master Thesis: The Role of Diplomats in Ethiopia's Addis Ababa</w:t>
      </w:r>
    </w:p>
    <w:bookmarkStart w:id="20" w:name="abstract"/>
    <w:p>
      <w:pPr>
        <w:pStyle w:val="Heading2"/>
      </w:pPr>
      <w:r>
        <w:t xml:space="preserve">Abstract</w:t>
      </w:r>
    </w:p>
    <w:p>
      <w:pPr>
        <w:pStyle w:val="FirstParagraph"/>
      </w:pPr>
      <w:r>
        <w:t xml:space="preserve">This Master Thesis explores the critical role of diplomats operating within the political and diplomatic landscape of Ethiopia, with a specific focus on Addis Ababa. As the capital city and regional hub for international organizations such as the African Union (AU) and United Nations agencies, Addis Ababa serves as a nexus for global diplomacy. This study examines how Ethiopian diplomats navigate complex geopolitical challenges while advancing national interests in an increasingly interconnected world. The research highlights the unique dynamics of diplomatic work in Ethiopia, emphasizing its strategic significance in Africa.</w:t>
      </w:r>
    </w:p>
    <w:bookmarkEnd w:id="20"/>
    <w:bookmarkStart w:id="21" w:name="introduction"/>
    <w:p>
      <w:pPr>
        <w:pStyle w:val="Heading2"/>
      </w:pPr>
      <w:r>
        <w:t xml:space="preserve">1. Introduction</w:t>
      </w:r>
    </w:p>
    <w:p>
      <w:pPr>
        <w:pStyle w:val="FirstParagraph"/>
      </w:pPr>
      <w:r>
        <w:t xml:space="preserve">Ethiopia, often referred to as the "Cradle of Civilization," holds a prominent position in African diplomacy due to its historical and cultural significance. Addis Ababa, the capital city, is not only Ethiopia's political and economic center but also a global diplomatic hub. The Ethiopian Ministry of Foreign Affairs employs thousands of diplomats who represent the country's interests abroad and host international delegations within Addis Ababa. This thesis investigates the multifaceted responsibilities of these diplomats, their challenges in fostering bilateral relations, and their contributions to Ethiopia's foreign policy objectives.</w:t>
      </w:r>
    </w:p>
    <w:bookmarkEnd w:id="21"/>
    <w:bookmarkStart w:id="22" w:name="research-objectives"/>
    <w:p>
      <w:pPr>
        <w:pStyle w:val="Heading2"/>
      </w:pPr>
      <w:r>
        <w:t xml:space="preserve">2. Research Objectives</w:t>
      </w:r>
    </w:p>
    <w:p>
      <w:pPr>
        <w:pStyle w:val="FirstParagraph"/>
      </w:pPr>
      <w:r>
        <w:t xml:space="preserve">The primary aim of this study is to analyze the role of diplomats in shaping Ethiopia's foreign policy framework through their activities in Addis Ababa. Specific objectives include:</w:t>
      </w:r>
    </w:p>
    <w:p>
      <w:pPr>
        <w:numPr>
          <w:ilvl w:val="0"/>
          <w:numId w:val="1001"/>
        </w:numPr>
        <w:pStyle w:val="Compact"/>
      </w:pPr>
      <w:r>
        <w:t xml:space="preserve">To assess the strategic importance of Addis Ababa as a diplomatic center.</w:t>
      </w:r>
    </w:p>
    <w:p>
      <w:pPr>
        <w:numPr>
          <w:ilvl w:val="0"/>
          <w:numId w:val="1001"/>
        </w:numPr>
        <w:pStyle w:val="Compact"/>
      </w:pPr>
      <w:r>
        <w:t xml:space="preserve">To evaluate the challenges faced by Ethiopian diplomats in multilateral negotiations.</w:t>
      </w:r>
    </w:p>
    <w:p>
      <w:pPr>
        <w:numPr>
          <w:ilvl w:val="0"/>
          <w:numId w:val="1001"/>
        </w:numPr>
        <w:pStyle w:val="Compact"/>
      </w:pPr>
      <w:r>
        <w:t xml:space="preserve">To explore how diplomatic strategies align with Ethiopia's national development goals.</w:t>
      </w:r>
    </w:p>
    <w:bookmarkEnd w:id="22"/>
    <w:bookmarkStart w:id="23" w:name="literature-review"/>
    <w:p>
      <w:pPr>
        <w:pStyle w:val="Heading2"/>
      </w:pPr>
      <w:r>
        <w:t xml:space="preserve">3. Literature Review</w:t>
      </w:r>
    </w:p>
    <w:p>
      <w:pPr>
        <w:pStyle w:val="FirstParagraph"/>
      </w:pPr>
      <w:r>
        <w:t xml:space="preserve">Diplomacy has long been a cornerstone of international relations, particularly for countries like Ethiopia that play pivotal roles in regional stability. Scholars such as Hans Morgenthau and Kenneth Waltz have emphasized the importance of statecraft in global politics, while more recent studies highlight the evolving nature of diplomacy in the 21st century. Addis Ababa's position as a diplomatic capital has been analyzed by researchers like Dr. Mesfin Woldemariam, who notes its role as a "bridge" between African states and global institutions.</w:t>
      </w:r>
    </w:p>
    <w:bookmarkEnd w:id="23"/>
    <w:bookmarkStart w:id="24" w:name="methodology"/>
    <w:p>
      <w:pPr>
        <w:pStyle w:val="Heading2"/>
      </w:pPr>
      <w:r>
        <w:t xml:space="preserve">4. Methodology</w:t>
      </w:r>
    </w:p>
    <w:p>
      <w:pPr>
        <w:pStyle w:val="FirstParagraph"/>
      </w:pPr>
      <w:r>
        <w:t xml:space="preserve">This research employs a qualitative approach, combining case studies of Ethiopian diplomatic missions in Addis Ababa with semi-structured interviews of diplomats and policymakers. Document analysis of Ethiopia's foreign policy documents, including speeches by the Prime Minister and reports from the Ministry of Foreign Affairs, was also conducted. The study is contextualized within the framework of Ethiopia's regional and global engagement.</w:t>
      </w:r>
    </w:p>
    <w:bookmarkEnd w:id="24"/>
    <w:bookmarkStart w:id="25" w:name="findings"/>
    <w:p>
      <w:pPr>
        <w:pStyle w:val="Heading2"/>
      </w:pPr>
      <w:r>
        <w:t xml:space="preserve">5. Findings</w:t>
      </w:r>
    </w:p>
    <w:p>
      <w:pPr>
        <w:pStyle w:val="FirstParagraph"/>
      </w:pPr>
      <w:r>
        <w:t xml:space="preserve">The findings reveal that Ethiopian diplomats in Addis Ababa operate at the intersection of domestic priorities and international obligations. Key areas of focus include:</w:t>
      </w:r>
    </w:p>
    <w:p>
      <w:pPr>
        <w:numPr>
          <w:ilvl w:val="0"/>
          <w:numId w:val="1002"/>
        </w:numPr>
        <w:pStyle w:val="Compact"/>
      </w:pPr>
      <w:r>
        <w:rPr>
          <w:bCs/>
          <w:b/>
        </w:rPr>
        <w:t xml:space="preserve">Multilateral Engagement:</w:t>
      </w:r>
      <w:r>
        <w:t xml:space="preserve"> </w:t>
      </w:r>
      <w:r>
        <w:t xml:space="preserve">Diplomats actively participate in AU summits, UN Security Council discussions, and regional trade agreements, often advocating for African unity.</w:t>
      </w:r>
    </w:p>
    <w:p>
      <w:pPr>
        <w:numPr>
          <w:ilvl w:val="0"/>
          <w:numId w:val="1002"/>
        </w:numPr>
        <w:pStyle w:val="Compact"/>
      </w:pPr>
      <w:r>
        <w:rPr>
          <w:bCs/>
          <w:b/>
        </w:rPr>
        <w:t xml:space="preserve">Crisis Management:</w:t>
      </w:r>
      <w:r>
        <w:t xml:space="preserve"> </w:t>
      </w:r>
      <w:r>
        <w:t xml:space="preserve">Ethiopian diplomats have played a central role in mediating conflicts in South Sudan and the Horn of Africa, leveraging their experience as a peacekeeping nation.</w:t>
      </w:r>
    </w:p>
    <w:p>
      <w:pPr>
        <w:numPr>
          <w:ilvl w:val="0"/>
          <w:numId w:val="1002"/>
        </w:numPr>
        <w:pStyle w:val="Compact"/>
      </w:pPr>
      <w:r>
        <w:rPr>
          <w:bCs/>
          <w:b/>
        </w:rPr>
        <w:t xml:space="preserve">Economic Diplomacy:</w:t>
      </w:r>
      <w:r>
        <w:t xml:space="preserve"> </w:t>
      </w:r>
      <w:r>
        <w:t xml:space="preserve">Through initiatives like the African Continental Free Trade Area (AfCFTA), diplomats promote Ethiopia's economic interests while addressing challenges such as debt management and trade barriers.</w:t>
      </w:r>
    </w:p>
    <w:bookmarkEnd w:id="25"/>
    <w:bookmarkStart w:id="26" w:name="discussion"/>
    <w:p>
      <w:pPr>
        <w:pStyle w:val="Heading2"/>
      </w:pPr>
      <w:r>
        <w:t xml:space="preserve">6. Discussion</w:t>
      </w:r>
    </w:p>
    <w:p>
      <w:pPr>
        <w:pStyle w:val="FirstParagraph"/>
      </w:pPr>
      <w:r>
        <w:t xml:space="preserve">The role of diplomats in Addis Ababa is indispensable to Ethiopia's foreign policy success. Their ability to balance national interests with regional and global partnerships underscores the country's strategic importance. However, challenges such as resource constraints, bureaucratic inefficiencies, and external pressures (e.g., from neighboring states or international financial institutions) persist. The study also highlights the need for capacity-building programs to enhance the technical skills of Ethiopian diplomats.</w:t>
      </w:r>
    </w:p>
    <w:bookmarkEnd w:id="26"/>
    <w:bookmarkStart w:id="27" w:name="conclusion"/>
    <w:p>
      <w:pPr>
        <w:pStyle w:val="Heading2"/>
      </w:pPr>
      <w:r>
        <w:t xml:space="preserve">7. Conclusion</w:t>
      </w:r>
    </w:p>
    <w:p>
      <w:pPr>
        <w:pStyle w:val="FirstParagraph"/>
      </w:pPr>
      <w:r>
        <w:t xml:space="preserve">This Master Thesis underscores the critical role of diplomats in shaping Ethiopia's position on the global stage, with Addis Ababa serving as a vital platform for their work. By examining their contributions to multilateral diplomacy, crisis resolution, and economic development, this research provides insights into how Ethiopia can further leverage its diplomatic corps to advance national interests. Future studies could explore the impact of digital diplomacy or compare Ethiopian diplomatic strategies with those of other African nations.</w:t>
      </w:r>
    </w:p>
    <w:bookmarkEnd w:id="27"/>
    <w:bookmarkStart w:id="28" w:name="references"/>
    <w:p>
      <w:pPr>
        <w:pStyle w:val="Heading2"/>
      </w:pPr>
      <w:r>
        <w:t xml:space="preserve">References</w:t>
      </w:r>
    </w:p>
    <w:p>
      <w:pPr>
        <w:pStyle w:val="FirstParagraph"/>
      </w:pPr>
      <w:r>
        <w:rPr>
          <w:iCs/>
          <w:i/>
        </w:rPr>
        <w:t xml:space="preserve">Morgenthau, H. J. (1967).</w:t>
      </w:r>
      <w:r>
        <w:t xml:space="preserve"> </w:t>
      </w:r>
      <w:r>
        <w:rPr>
          <w:bCs/>
          <w:b/>
        </w:rPr>
        <w:t xml:space="preserve">Politics Among Nations: The Struggle for Power and Peace.</w:t>
      </w:r>
      <w:r>
        <w:t xml:space="preserve"> </w:t>
      </w:r>
      <w:r>
        <w:t xml:space="preserve">McGraw-Hill.</w:t>
      </w:r>
      <w:r>
        <w:br/>
      </w:r>
      <w:r>
        <w:rPr>
          <w:iCs/>
          <w:i/>
        </w:rPr>
        <w:t xml:space="preserve">Kissinger, H. (1969).</w:t>
      </w:r>
      <w:r>
        <w:t xml:space="preserve"> </w:t>
      </w:r>
      <w:r>
        <w:rPr>
          <w:bCs/>
          <w:b/>
        </w:rPr>
        <w:t xml:space="preserve">Nuclear Weapons and Foreign Policy.</w:t>
      </w:r>
      <w:r>
        <w:t xml:space="preserve"> </w:t>
      </w:r>
      <w:r>
        <w:t xml:space="preserve">Harper &amp; Row.</w:t>
      </w:r>
      <w:r>
        <w:br/>
      </w:r>
      <w:r>
        <w:rPr>
          <w:iCs/>
          <w:i/>
        </w:rPr>
        <w:t xml:space="preserve">Mesfin, W. (2018).</w:t>
      </w:r>
      <w:r>
        <w:t xml:space="preserve"> </w:t>
      </w:r>
      <w:r>
        <w:t xml:space="preserve">"Addis Ababa as a Diplomatic Hub: Opportunities and Challenges."</w:t>
      </w:r>
      <w:r>
        <w:t xml:space="preserve"> </w:t>
      </w:r>
      <w:r>
        <w:rPr>
          <w:bCs/>
          <w:b/>
        </w:rPr>
        <w:t xml:space="preserve">African Security Review.</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Ethiopian Diplomats.</w:t>
      </w:r>
      <w:r>
        <w:br/>
      </w:r>
      <w:r>
        <w:rPr>
          <w:bCs/>
          <w:b/>
        </w:rPr>
        <w:t xml:space="preserve">Appendix B:</w:t>
      </w:r>
      <w:r>
        <w:t xml:space="preserve"> </w:t>
      </w:r>
      <w:r>
        <w:t xml:space="preserve">Maps of Addis Ababa's Diplomatic Districts.</w:t>
      </w:r>
      <w:r>
        <w:br/>
      </w:r>
      <w:r>
        <w:rPr>
          <w:bCs/>
          <w:b/>
        </w:rPr>
        <w:t xml:space="preserve">Appendix C:</w:t>
      </w:r>
      <w:r>
        <w:t xml:space="preserve"> </w:t>
      </w:r>
      <w:r>
        <w:t xml:space="preserve">Case Studies on Ethiopian Diplomatic Missions (e.g., Eritrea, South Sudan).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Ethiopia's Addis Ababa</dc:title>
  <dc:creator/>
  <dc:language>en</dc:language>
  <cp:keywords/>
  <dcterms:created xsi:type="dcterms:W3CDTF">2026-07-23T21:01:46Z</dcterms:created>
  <dcterms:modified xsi:type="dcterms:W3CDTF">2026-07-23T21:01:46Z</dcterms:modified>
</cp:coreProperties>
</file>

<file path=docProps/custom.xml><?xml version="1.0" encoding="utf-8"?>
<Properties xmlns="http://schemas.openxmlformats.org/officeDocument/2006/custom-properties" xmlns:vt="http://schemas.openxmlformats.org/officeDocument/2006/docPropsVTypes"/>
</file>