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Diplomacy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138a7243dd8991bb68626b17dfda7a70cc789c4"/>
    <w:p>
      <w:pPr>
        <w:pStyle w:val="Heading1"/>
      </w:pPr>
      <w:r>
        <w:t xml:space="preserve">Master Thesis: The Role of Diplomat in Modern International Relations with a Focus on France Marseille</w:t>
      </w:r>
    </w:p>
    <w:p>
      <w:pPr>
        <w:pStyle w:val="FirstParagraph"/>
      </w:pPr>
      <w:r>
        <w:t xml:space="preserve">This Master Thesis explores the evolving role of diplomats in the context of contemporary international relations, with a specific focus on the city of Marseille, France. As a major Mediterranean port and cultural hub, Marseille presents unique challenges and opportunities for diplomatic engagement. This document examines how diplomats navigate geopolitical complexities while fostering cross-border cooperation in regions like France Marseille.</w:t>
      </w:r>
    </w:p>
    <w:bookmarkStart w:id="20" w:name="Xafb6d1d690003b77e9ae7fdf0670e9534812db7"/>
    <w:p>
      <w:pPr>
        <w:pStyle w:val="Heading2"/>
      </w:pPr>
      <w:r>
        <w:t xml:space="preserve">1. Introduction: The Significance of Diplomacy in Modern Contexts</w:t>
      </w:r>
    </w:p>
    <w:p>
      <w:pPr>
        <w:pStyle w:val="FirstParagraph"/>
      </w:pPr>
      <w:r>
        <w:t xml:space="preserve">The term "Diplomat" traditionally refers to a professional engaged in representing their nation's interests abroad through negotiation, dialogue, and strategic communication. In an era marked by globalization, cultural exchange, and rising geopolitical tensions, the role of a Diplomat has expanded beyond traditional statecraft to include conflict resolution, environmental advocacy, and economic diplomacy. This thesis argues that cities like France Marseille serve as microcosms of global interdependence, requiring diplomats to adopt innovative strategies tailored to local dynamics.</w:t>
      </w:r>
    </w:p>
    <w:bookmarkEnd w:id="20"/>
    <w:bookmarkStart w:id="21" w:name="Xdc40f0405c5454562a84ba6abf144219738a553"/>
    <w:p>
      <w:pPr>
        <w:pStyle w:val="Heading2"/>
      </w:pPr>
      <w:r>
        <w:t xml:space="preserve">2. Historical Context: Marseille's Role in International Relations</w:t>
      </w:r>
    </w:p>
    <w:p>
      <w:pPr>
        <w:pStyle w:val="FirstParagraph"/>
      </w:pPr>
      <w:r>
        <w:t xml:space="preserve">Marseille has long been a critical node in Europe’s trade networks, dating back to its founding as a Greek colony in the 6th century BCE. Its strategic location on the Mediterranean Sea made it a hub for cultural and economic exchange between Europe, Africa, and Asia. During the 18th and 19th centuries, Marseille played a pivotal role in France’s colonial ambitions, hosting diplomatic missions to North Africa and beyond. Today, as one of France's largest cities (with a population exceeding two million), Marseille continues to interact with international actors through its ports, universities (e.g., Aix-Marseille University), and institutions like the European Institute of Management.</w:t>
      </w:r>
    </w:p>
    <w:bookmarkEnd w:id="21"/>
    <w:bookmarkStart w:id="22" w:name="X22f43b377faf527d5ed13507a034ab683b44687"/>
    <w:p>
      <w:pPr>
        <w:pStyle w:val="Heading2"/>
      </w:pPr>
      <w:r>
        <w:t xml:space="preserve">3. Theoretical Framework: Diplomatic Strategies for Urban Centers</w:t>
      </w:r>
    </w:p>
    <w:p>
      <w:pPr>
        <w:pStyle w:val="FirstParagraph"/>
      </w:pPr>
      <w:r>
        <w:t xml:space="preserve">Diplomacy in urban centers like France Marseille requires a dual focus on national priorities and local governance. Traditional models of state diplomacy must be supplemented with "local diplomacy," where diplomats collaborate with municipal authorities, civil society organizations, and international NGOs. Theories by scholars such as Henry Kissinger (realism) and Joseph Nye (soft power) provide foundational insights into how diplomats balance hard power negotiations with cultural outreach programs. For instance, Marseille’s multicultural population—comprising immigrants from sub-Saharan Africa, the Middle East, and Eastern Europe—demands diplomatic strategies that prioritize inclusion and intercultural dialogue.</w:t>
      </w:r>
    </w:p>
    <w:bookmarkEnd w:id="22"/>
    <w:bookmarkStart w:id="23" w:name="X98c9903b10202fa6d92ddd34917c8b890612d9c"/>
    <w:p>
      <w:pPr>
        <w:pStyle w:val="Heading2"/>
      </w:pPr>
      <w:r>
        <w:t xml:space="preserve">4. Case Study: Diplomatic Challenges in France Marseille</w:t>
      </w:r>
    </w:p>
    <w:p>
      <w:pPr>
        <w:pStyle w:val="FirstParagraph"/>
      </w:pPr>
      <w:r>
        <w:t xml:space="preserve">The city of Marseille faces multifaceted diplomatic challenges, including managing migration flows from North Africa, addressing economic disparities between districts, and fostering international partnerships for sustainable development. A key case study involves the 2015 Mediterranean migrant crisis, where diplomats working in France Marseille coordinated with EU agencies to ensure humanitarian aid while adhering to national immigration policies. Additionally, Marseille’s role as a host city for international events (e.g., the 1998 FIFA World Cup) highlights the importance of soft diplomacy in promoting national and regional interests.</w:t>
      </w:r>
    </w:p>
    <w:bookmarkEnd w:id="23"/>
    <w:bookmarkStart w:id="24" w:name="X1d00b98ea65556e583d437c178eb1df99cfe68d"/>
    <w:p>
      <w:pPr>
        <w:pStyle w:val="Heading2"/>
      </w:pPr>
      <w:r>
        <w:t xml:space="preserve">5. Methodology: Researching Diplomacy in France Marseille</w:t>
      </w:r>
    </w:p>
    <w:p>
      <w:pPr>
        <w:pStyle w:val="FirstParagraph"/>
      </w:pPr>
      <w:r>
        <w:t xml:space="preserve">This Master Thesis employs a mixed-methods approach, combining qualitative analysis of diplomatic reports, interviews with diplomats stationed in France Marseille, and secondary sources from institutions such as the French Ministry of Foreign Affairs. Data is drawn from case studies on urban diplomacy, including Marseille’s collaboration with UNESCO on heritage preservation projects and its engagement with Mediterranean partner countries through the Union for the Mediterranean (UfM). The research also incorporates surveys conducted among local stakeholders to assess public perceptions of diplomatic efforts.</w:t>
      </w:r>
    </w:p>
    <w:bookmarkEnd w:id="24"/>
    <w:bookmarkStart w:id="25" w:name="Xb693ba30ab6ecc406e6b85c72d91af456c7374b"/>
    <w:p>
      <w:pPr>
        <w:pStyle w:val="Heading2"/>
      </w:pPr>
      <w:r>
        <w:t xml:space="preserve">6. Findings: Diplomacy as a Tool for Urban Integration</w:t>
      </w:r>
    </w:p>
    <w:p>
      <w:pPr>
        <w:pStyle w:val="FirstParagraph"/>
      </w:pPr>
      <w:r>
        <w:t xml:space="preserve">The findings reveal that effective diplomacy in France Marseille hinges on three pillars: multilingual communication, cross-sector partnerships, and digital engagement. For example, the city’s "Marseille 2030" initiative—a sustainable development plan—required diplomats to negotiate with European Union bodies for funding while ensuring alignment with local environmental goals. Furthermore, diplomats have leveraged social media platforms to amplify Marseille’s cultural exports (e.g., music festivals, cuisine) as tools of soft power.</w:t>
      </w:r>
    </w:p>
    <w:bookmarkEnd w:id="25"/>
    <w:bookmarkStart w:id="26" w:name="X42aaef5360f23be45f970f96d7a26edb5332e36"/>
    <w:p>
      <w:pPr>
        <w:pStyle w:val="Heading2"/>
      </w:pPr>
      <w:r>
        <w:t xml:space="preserve">7. Recommendations: Strengthening Diplomatic Capacity in France Marseille</w:t>
      </w:r>
    </w:p>
    <w:p>
      <w:pPr>
        <w:pStyle w:val="FirstParagraph"/>
      </w:pPr>
      <w:r>
        <w:t xml:space="preserve">To enhance the efficacy of diplomacy in France Marseille, this thesis proposes several recommendations:</w:t>
      </w:r>
    </w:p>
    <w:p>
      <w:pPr>
        <w:numPr>
          <w:ilvl w:val="0"/>
          <w:numId w:val="1001"/>
        </w:numPr>
        <w:pStyle w:val="Compact"/>
      </w:pPr>
      <w:r>
        <w:t xml:space="preserve">Establish a dedicated diplomatic training program at Aix-Marseille University to prepare future diplomats for urban-specific challenges.</w:t>
      </w:r>
    </w:p>
    <w:p>
      <w:pPr>
        <w:numPr>
          <w:ilvl w:val="0"/>
          <w:numId w:val="1001"/>
        </w:numPr>
        <w:pStyle w:val="Compact"/>
      </w:pPr>
      <w:r>
        <w:t xml:space="preserve">Expand bilateral agreements between France Marseille and Mediterranean cities to address shared issues like climate change and maritime security.</w:t>
      </w:r>
    </w:p>
    <w:p>
      <w:pPr>
        <w:numPr>
          <w:ilvl w:val="0"/>
          <w:numId w:val="1001"/>
        </w:numPr>
        <w:pStyle w:val="Compact"/>
      </w:pPr>
      <w:r>
        <w:t xml:space="preserve">Promote public-private partnerships to fund cultural diplomacy initiatives, such as the "Marseille International Jazz Festival."</w:t>
      </w:r>
    </w:p>
    <w:bookmarkEnd w:id="26"/>
    <w:bookmarkStart w:id="27" w:name="X226d49ce80eff45ba2636a148be3323c4055462"/>
    <w:p>
      <w:pPr>
        <w:pStyle w:val="Heading2"/>
      </w:pPr>
      <w:r>
        <w:t xml:space="preserve">8. Conclusion: The Future of Diplomacy in France Marseille</w:t>
      </w:r>
    </w:p>
    <w:p>
      <w:pPr>
        <w:pStyle w:val="FirstParagraph"/>
      </w:pPr>
      <w:r>
        <w:t xml:space="preserve">In conclusion, the role of a Diplomat in modern international relations is increasingly intertwined with urban dynamics. Cities like France Marseille demand diplomats who can bridge global and local interests while fostering resilience against transnational threats. This Master Thesis underscores the need for adaptive strategies that reflect the complexity of contemporary diplomacy, ensuring that cities like Marseille remain at the forefront of global engagement.</w:t>
      </w:r>
    </w:p>
    <w:bookmarkEnd w:id="27"/>
    <w:bookmarkStart w:id="28" w:name="references"/>
    <w:p>
      <w:pPr>
        <w:pStyle w:val="Heading2"/>
      </w:pPr>
      <w:r>
        <w:t xml:space="preserve">References</w:t>
      </w:r>
    </w:p>
    <w:p>
      <w:pPr>
        <w:pStyle w:val="FirstParagraph"/>
      </w:pPr>
      <w:r>
        <w:t xml:space="preserve">• Kissinger, H. (1994).</w:t>
      </w:r>
      <w:r>
        <w:t xml:space="preserve"> </w:t>
      </w:r>
      <w:r>
        <w:rPr>
          <w:iCs/>
          <w:i/>
        </w:rPr>
        <w:t xml:space="preserve">Diplomacy</w:t>
      </w:r>
      <w:r>
        <w:t xml:space="preserve">. Simon &amp; Schuster.</w:t>
      </w:r>
      <w:r>
        <w:t xml:space="preserve"> </w:t>
      </w:r>
      <w:r>
        <w:t xml:space="preserve">• Nye, J. S. (2004).</w:t>
      </w:r>
      <w:r>
        <w:t xml:space="preserve"> </w:t>
      </w:r>
      <w:r>
        <w:rPr>
          <w:iCs/>
          <w:i/>
        </w:rPr>
        <w:t xml:space="preserve">The Paradox of American Power: Why the World’s Only Superpower Can’t Go It Alone</w:t>
      </w:r>
      <w:r>
        <w:t xml:space="preserve">. PublicAffairs.</w:t>
      </w:r>
      <w:r>
        <w:t xml:space="preserve"> </w:t>
      </w:r>
      <w:r>
        <w:t xml:space="preserve">• French Ministry of Foreign Affairs (2021).</w:t>
      </w:r>
      <w:r>
        <w:t xml:space="preserve"> </w:t>
      </w:r>
      <w:r>
        <w:rPr>
          <w:iCs/>
          <w:i/>
        </w:rPr>
        <w:t xml:space="preserve">Diplomatic Engagement in Mediterranean Cities</w:t>
      </w:r>
      <w:r>
        <w:t xml:space="preserve">. Paris, France.</w:t>
      </w:r>
      <w:r>
        <w:t xml:space="preserve"> </w:t>
      </w:r>
      <w:r>
        <w:t xml:space="preserve">• European Institute of Management (Aix-Marseille University).</w:t>
      </w:r>
      <w:r>
        <w:t xml:space="preserve"> </w:t>
      </w:r>
      <w:r>
        <w:rPr>
          <w:iCs/>
          <w:i/>
        </w:rPr>
        <w:t xml:space="preserve">Case Studies on Urban Diplomacy</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Diplomats in France Marseille.</w:t>
      </w:r>
      <w:r>
        <w:t xml:space="preserve"> </w:t>
      </w:r>
      <w:r>
        <w:rPr>
          <w:bCs/>
          <w:b/>
        </w:rPr>
        <w:t xml:space="preserve">Appendix B:</w:t>
      </w:r>
      <w:r>
        <w:t xml:space="preserve"> </w:t>
      </w:r>
      <w:r>
        <w:t xml:space="preserve">Data Tables on Migration and Economic Indicators for Marseille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Diplomacy in France Marseille</dc:title>
  <dc:creator/>
  <dc:language>en</dc:language>
  <cp:keywords/>
  <dcterms:created xsi:type="dcterms:W3CDTF">2026-07-23T13:18:31Z</dcterms:created>
  <dcterms:modified xsi:type="dcterms:W3CDTF">2026-07-23T13:18:31Z</dcterms:modified>
</cp:coreProperties>
</file>

<file path=docProps/custom.xml><?xml version="1.0" encoding="utf-8"?>
<Properties xmlns="http://schemas.openxmlformats.org/officeDocument/2006/custom-properties" xmlns:vt="http://schemas.openxmlformats.org/officeDocument/2006/docPropsVTypes"/>
</file>