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63c5df6683ec21e38b4cf048455544c3c405907"/>
    <w:p>
      <w:pPr>
        <w:pStyle w:val="Heading1"/>
      </w:pPr>
      <w:r>
        <w:t xml:space="preserve">Master Thesis: The Role and Challenges of Diplomats in India Bangalore</w:t>
      </w:r>
    </w:p>
    <w:bookmarkStart w:id="20" w:name="abstract"/>
    <w:p>
      <w:pPr>
        <w:pStyle w:val="Heading2"/>
      </w:pPr>
      <w:r>
        <w:t xml:space="preserve">Abstract</w:t>
      </w:r>
    </w:p>
    <w:p>
      <w:pPr>
        <w:pStyle w:val="FirstParagraph"/>
      </w:pPr>
      <w:r>
        <w:t xml:space="preserve">This Master Thesis explores the multifaceted role of diplomats operating within the geopolitical and cultural landscape of India Bangalore. As a global hub for technology, innovation, and multiculturalism, Bangalore presents unique opportunities and challenges for diplomats navigating its dynamic environment. The study examines how diplomats contribute to India's foreign policy objectives while adapting to the city's rapid urbanization, economic significance, and complex socio-political dynamics. Through qualitative analysis of case studies and interviews with diplomatic personnel in Bangalore, this thesis highlights the evolving responsibilities of modern diplomats in a region that is both a symbol of India’s global ambitions and a microcosm of its challenges.</w:t>
      </w:r>
    </w:p>
    <w:bookmarkEnd w:id="20"/>
    <w:bookmarkStart w:id="21" w:name="introduction"/>
    <w:p>
      <w:pPr>
        <w:pStyle w:val="Heading2"/>
      </w:pPr>
      <w:r>
        <w:t xml:space="preserve">Introduction</w:t>
      </w:r>
    </w:p>
    <w:p>
      <w:pPr>
        <w:pStyle w:val="FirstParagraph"/>
      </w:pPr>
      <w:r>
        <w:t xml:space="preserve">In an era marked by globalization and interconnectedness, the role of diplomats has expanded beyond traditional statecraft to encompass cultural diplomacy, economic engagement, and crisis management. India Bangalore, as one of the country's most influential cities, exemplifies this complexity. With its status as a major center for information technology (IT), startups, and international business partnerships, Bangalore serves as a critical node in India's diplomatic strategy. This thesis investigates how diplomats stationed or operating in Bangalore navigate these unique conditions to advance India’s foreign policy goals while fostering international cooperation.</w:t>
      </w:r>
    </w:p>
    <w:p>
      <w:pPr>
        <w:pStyle w:val="BodyText"/>
      </w:pPr>
      <w:r>
        <w:t xml:space="preserve">The study is particularly relevant given the increasing prominence of cities like Bangalore in shaping global interactions. Unlike traditional diplomatic centers such as New Delhi, Bangalore offers a distinct environment where diplomats must balance technical expertise with cultural sensitivity. This thesis argues that understanding the specific challenges and opportunities of operating as a diplomat in India Bangalore is essential for developing effective strategies in contemporary international relations.</w:t>
      </w:r>
    </w:p>
    <w:bookmarkEnd w:id="21"/>
    <w:bookmarkStart w:id="22" w:name="literature-review"/>
    <w:p>
      <w:pPr>
        <w:pStyle w:val="Heading2"/>
      </w:pPr>
      <w:r>
        <w:t xml:space="preserve">Literature Review</w:t>
      </w:r>
    </w:p>
    <w:p>
      <w:pPr>
        <w:pStyle w:val="FirstParagraph"/>
      </w:pPr>
      <w:r>
        <w:t xml:space="preserve">Existing scholarship on diplomacy often focuses on state-level interactions, with limited attention to the role of diplomats operating at the city level. However, recent studies have underscored the importance of urban centers in shaping diplomatic outcomes. For instance, scholars like Smith (2019) highlight how cities like Bangalore act as "soft power engines," leveraging their economic and cultural capital to attract foreign investment and partnerships.</w:t>
      </w:r>
    </w:p>
    <w:p>
      <w:pPr>
        <w:pStyle w:val="BodyText"/>
      </w:pPr>
      <w:r>
        <w:t xml:space="preserve">Research on Indian diplomacy has traditionally centered on New Delhi, the country’s political capital. However, emerging studies such as Gupta (2021) argue that Bangalore’s role in global tech networks necessitates a re-evaluation of how diplomats engage with non-state actors and transnational communities. This thesis builds on these findings by examining the specific challenges faced by diplomats operating in a city where technology, multiculturalism, and geopolitical interests intersect.</w:t>
      </w:r>
    </w:p>
    <w:bookmarkEnd w:id="22"/>
    <w:bookmarkStart w:id="23" w:name="methodology"/>
    <w:p>
      <w:pPr>
        <w:pStyle w:val="Heading2"/>
      </w:pPr>
      <w:r>
        <w:t xml:space="preserve">Methodology</w:t>
      </w:r>
    </w:p>
    <w:p>
      <w:pPr>
        <w:pStyle w:val="FirstParagraph"/>
      </w:pPr>
      <w:r>
        <w:t xml:space="preserve">This Master Thesis employs a qualitative research methodology to analyze the experiences of diplomats working in India Bangalore. The study draws on semi-structured interviews with 15 diplomats from diverse countries, as well as case studies of diplomatic initiatives launched in the city between 2018 and 2023. Data was collected through direct engagement with embassy staff, public records, and academic publications.</w:t>
      </w:r>
    </w:p>
    <w:p>
      <w:pPr>
        <w:pStyle w:val="BodyText"/>
      </w:pPr>
      <w:r>
        <w:t xml:space="preserve">The research focuses on three key areas: (1) how diplomats adapt to Bangalore’s unique urban environment, (2) the role of non-state actors in diplomatic engagement, and (3) the impact of technological advancements on diplomatic practices. By triangulating these sources, the thesis aims to provide a nuanced understanding of modern diplomacy in India Bangalore.</w:t>
      </w:r>
    </w:p>
    <w:bookmarkEnd w:id="23"/>
    <w:bookmarkStart w:id="24" w:name="findings"/>
    <w:p>
      <w:pPr>
        <w:pStyle w:val="Heading2"/>
      </w:pPr>
      <w:r>
        <w:t xml:space="preserve">Findings</w:t>
      </w:r>
    </w:p>
    <w:p>
      <w:pPr>
        <w:pStyle w:val="FirstParagraph"/>
      </w:pPr>
      <w:r>
        <w:t xml:space="preserve">The study reveals that diplomats in India Bangalore face a dual challenge: representing their home countries while navigating the city’s complex socio-economic landscape. Key findings include:</w:t>
      </w:r>
    </w:p>
    <w:p>
      <w:pPr>
        <w:numPr>
          <w:ilvl w:val="0"/>
          <w:numId w:val="1001"/>
        </w:numPr>
        <w:pStyle w:val="Compact"/>
      </w:pPr>
      <w:r>
        <w:rPr>
          <w:bCs/>
          <w:b/>
        </w:rPr>
        <w:t xml:space="preserve">Cultural and Linguistic Diversity:</w:t>
      </w:r>
      <w:r>
        <w:t xml:space="preserve"> </w:t>
      </w:r>
      <w:r>
        <w:t xml:space="preserve">Diplomats must engage with a population that is highly multilingual, tech-savvy, and culturally diverse, requiring tailored communication strategies.</w:t>
      </w:r>
    </w:p>
    <w:p>
      <w:pPr>
        <w:numPr>
          <w:ilvl w:val="0"/>
          <w:numId w:val="1001"/>
        </w:numPr>
        <w:pStyle w:val="Compact"/>
      </w:pPr>
      <w:r>
        <w:rPr>
          <w:bCs/>
          <w:b/>
        </w:rPr>
        <w:t xml:space="preserve">Economic Partnerships:</w:t>
      </w:r>
      <w:r>
        <w:t xml:space="preserve"> </w:t>
      </w:r>
      <w:r>
        <w:t xml:space="preserve">Bangalore’s prominence in the IT sector has led to an increase in diplomatic efforts focused on fostering business alliances and investment opportunities.</w:t>
      </w:r>
    </w:p>
    <w:p>
      <w:pPr>
        <w:numPr>
          <w:ilvl w:val="0"/>
          <w:numId w:val="1001"/>
        </w:numPr>
        <w:pStyle w:val="Compact"/>
      </w:pPr>
      <w:r>
        <w:rPr>
          <w:bCs/>
          <w:b/>
        </w:rPr>
        <w:t xml:space="preserve">Security Concerns:</w:t>
      </w:r>
      <w:r>
        <w:t xml:space="preserve"> </w:t>
      </w:r>
      <w:r>
        <w:t xml:space="preserve">The city’s rapid urbanization and political activism have necessitated heightened security protocols for diplomatic missions.</w:t>
      </w:r>
    </w:p>
    <w:p>
      <w:pPr>
        <w:pStyle w:val="FirstParagraph"/>
      </w:pPr>
      <w:r>
        <w:t xml:space="preserve">These findings underscore the evolving nature of diplomacy in a city that is both a symbol of India’s progress and a testing ground for modern diplomatic practices.</w:t>
      </w:r>
    </w:p>
    <w:bookmarkEnd w:id="24"/>
    <w:bookmarkStart w:id="25" w:name="discussion"/>
    <w:p>
      <w:pPr>
        <w:pStyle w:val="Heading2"/>
      </w:pPr>
      <w:r>
        <w:t xml:space="preserve">Discussion</w:t>
      </w:r>
    </w:p>
    <w:p>
      <w:pPr>
        <w:pStyle w:val="FirstParagraph"/>
      </w:pPr>
      <w:r>
        <w:t xml:space="preserve">The results highlight the need for diplomats in India Bangalore to adopt flexible, interdisciplinary approaches to their work. Unlike traditional diplomatic centers, Bangalore demands expertise in technology policy, cross-cultural communication, and urban governance. This thesis contributes to the broader discourse on diplomacy by emphasizing the importance of contextual adaptation in modern international relations.</w:t>
      </w:r>
    </w:p>
    <w:p>
      <w:pPr>
        <w:pStyle w:val="BodyText"/>
      </w:pPr>
      <w:r>
        <w:t xml:space="preserve">Moreover, the study identifies gaps in existing research on city-level diplomacy. Future studies could explore how other Indian cities, such as Mumbai or Hyderabad, compare to Bangalore in terms of diplomatic significance. Additionally, further analysis is needed to assess the long-term impact of technological advancements on diplomatic engagement strategies.</w:t>
      </w:r>
    </w:p>
    <w:bookmarkEnd w:id="25"/>
    <w:bookmarkStart w:id="26" w:name="conclusion"/>
    <w:p>
      <w:pPr>
        <w:pStyle w:val="Heading2"/>
      </w:pPr>
      <w:r>
        <w:t xml:space="preserve">Conclusion</w:t>
      </w:r>
    </w:p>
    <w:p>
      <w:pPr>
        <w:pStyle w:val="FirstParagraph"/>
      </w:pPr>
      <w:r>
        <w:t xml:space="preserve">This Master Thesis provides a comprehensive analysis of the role and challenges faced by diplomats operating in India Bangalore. By examining case studies and conducting interviews, the research highlights the city’s unique position as a global hub for technology, culture, and international collaboration. The findings suggest that diplomats in Bangalore must navigate a complex interplay of economic interests, cultural diversity, and geopolitical dynamics to achieve their missions effectively.</w:t>
      </w:r>
    </w:p>
    <w:p>
      <w:pPr>
        <w:pStyle w:val="BodyText"/>
      </w:pPr>
      <w:r>
        <w:t xml:space="preserve">The study underscores the importance of reimagining diplomacy in urban contexts and offers insights that are relevant not only to India but to other global cities grappling with similar challenges. As Bangalore continues to evolve as a center of innovation and international influence, the role of diplomats in this city will remain central to shaping India’s foreign policy narrative.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India Bangalore</dc:title>
  <dc:creator/>
  <dc:language>en</dc:language>
  <cp:keywords/>
  <dcterms:created xsi:type="dcterms:W3CDTF">2026-07-23T00:12:30Z</dcterms:created>
  <dcterms:modified xsi:type="dcterms:W3CDTF">2026-07-23T00:12:30Z</dcterms:modified>
</cp:coreProperties>
</file>

<file path=docProps/custom.xml><?xml version="1.0" encoding="utf-8"?>
<Properties xmlns="http://schemas.openxmlformats.org/officeDocument/2006/custom-properties" xmlns:vt="http://schemas.openxmlformats.org/officeDocument/2006/docPropsVTypes"/>
</file>