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Contemporary</w:t>
      </w:r>
      <w:r>
        <w:t xml:space="preserve"> </w:t>
      </w:r>
      <w:r>
        <w:t xml:space="preserve">Israel</w:t>
      </w:r>
    </w:p>
    <w:p>
      <w:pPr>
        <w:pStyle w:val="FirstParagraph"/>
      </w:pPr>
      <w:r>
        <w:t xml:space="preserve">```html</w:t>
      </w:r>
    </w:p>
    <w:bookmarkStart w:id="27" w:name="X0d655b73100263547d841d2c6f5a5c8d3fde3e1"/>
    <w:p>
      <w:pPr>
        <w:pStyle w:val="Heading1"/>
      </w:pPr>
      <w:r>
        <w:t xml:space="preserve">The Role of the Diplomat in Contemporary Israel: A Study of Diplomatic Engagement in Jerusalem</w:t>
      </w:r>
    </w:p>
    <w:p>
      <w:pPr>
        <w:pStyle w:val="FirstParagraph"/>
      </w:pPr>
      <w:r>
        <w:t xml:space="preserve">This Master Thesis explores the multifaceted role of diplomats operating within the unique geopolitical and historical context of Israel, with a specific focus on Jerusalem. As a city that holds profound religious, cultural, and political significance for Jews, Muslims, and Christians alike, Jerusalem presents both challenges and opportunities for diplomatic engagement. The thesis examines how diplomats navigate these complexities while advancing national interests in Israel’s evolving international relations.</w:t>
      </w:r>
    </w:p>
    <w:bookmarkStart w:id="20" w:name="introduction"/>
    <w:p>
      <w:pPr>
        <w:pStyle w:val="Heading2"/>
      </w:pPr>
      <w:r>
        <w:t xml:space="preserve">1. Introduction</w:t>
      </w:r>
    </w:p>
    <w:p>
      <w:pPr>
        <w:pStyle w:val="FirstParagraph"/>
      </w:pPr>
      <w:r>
        <w:t xml:space="preserve">The study of diplomacy in Israel is inherently intertwined with the nation’s history, identity, and position on the global stage. Jerusalem, as Israel’s capital and a symbol of its sovereignty, plays a central role in diplomatic strategies aimed at securing recognition, fostering international partnerships, and managing regional conflicts. This thesis investigates how diplomats contribute to shaping Israel’s foreign policy through negotiation, cultural diplomacy, crisis management, and advocacy.</w:t>
      </w:r>
    </w:p>
    <w:bookmarkEnd w:id="20"/>
    <w:bookmarkStart w:id="21" w:name="Xfeac0fdaef9564d2959bd744ac818f76daade55"/>
    <w:p>
      <w:pPr>
        <w:pStyle w:val="Heading2"/>
      </w:pPr>
      <w:r>
        <w:t xml:space="preserve">2. The Significance of Jerusalem in Diplomatic Contexts</w:t>
      </w:r>
    </w:p>
    <w:p>
      <w:pPr>
        <w:pStyle w:val="FirstParagraph"/>
      </w:pPr>
      <w:r>
        <w:t xml:space="preserve">Jerusalem is not merely a geographic location but a cornerstone of Israel’s national narrative. Its status as the “eternal and undivided capital” of Israel, as declared by the country, contrasts sharply with international consensus that recognizes East Jerusalem as part of Palestine under UN resolutions. Diplomats in Jerusalem must navigate this tension while representing their nations’ positions on issues such as borders, sovereignty, and religious heritage.</w:t>
      </w:r>
    </w:p>
    <w:p>
      <w:pPr>
        <w:numPr>
          <w:ilvl w:val="0"/>
          <w:numId w:val="1001"/>
        </w:numPr>
        <w:pStyle w:val="Compact"/>
      </w:pPr>
      <w:r>
        <w:rPr>
          <w:bCs/>
          <w:b/>
        </w:rPr>
        <w:t xml:space="preserve">Historical Context:</w:t>
      </w:r>
      <w:r>
        <w:t xml:space="preserve"> </w:t>
      </w:r>
      <w:r>
        <w:t xml:space="preserve">The 1967 Six-Day War and subsequent occupation of East Jerusalem have made the city a focal point for geopolitical disputes. Diplomats must address historical grievances while promoting peaceful coexistence.</w:t>
      </w:r>
    </w:p>
    <w:p>
      <w:pPr>
        <w:numPr>
          <w:ilvl w:val="0"/>
          <w:numId w:val="1001"/>
        </w:numPr>
        <w:pStyle w:val="Compact"/>
      </w:pPr>
      <w:r>
        <w:rPr>
          <w:bCs/>
          <w:b/>
        </w:rPr>
        <w:t xml:space="preserve">Cultural Diplomacy:</w:t>
      </w:r>
      <w:r>
        <w:t xml:space="preserve"> </w:t>
      </w:r>
      <w:r>
        <w:t xml:space="preserve">Jerusalem’s rich cultural heritage offers diplomats opportunities to engage in initiatives that foster cross-cultural understanding, such as art exchanges, religious dialogues, and educational programs.</w:t>
      </w:r>
    </w:p>
    <w:p>
      <w:pPr>
        <w:numPr>
          <w:ilvl w:val="0"/>
          <w:numId w:val="1001"/>
        </w:numPr>
        <w:pStyle w:val="Compact"/>
      </w:pPr>
      <w:r>
        <w:rPr>
          <w:bCs/>
          <w:b/>
        </w:rPr>
        <w:t xml:space="preserve">Challenges:</w:t>
      </w:r>
      <w:r>
        <w:t xml:space="preserve"> </w:t>
      </w:r>
      <w:r>
        <w:t xml:space="preserve">The city’s contested status complicates diplomatic efforts, requiring diplomats to balance Israel’s claims with international law and regional stability.</w:t>
      </w:r>
    </w:p>
    <w:bookmarkEnd w:id="21"/>
    <w:bookmarkStart w:id="22" w:name="X87be8efcb6cd642c46c84c2320818d4a3a8ace2"/>
    <w:p>
      <w:pPr>
        <w:pStyle w:val="Heading2"/>
      </w:pPr>
      <w:r>
        <w:t xml:space="preserve">3. The Diplomat as a Mediator and Negotiator</w:t>
      </w:r>
    </w:p>
    <w:p>
      <w:pPr>
        <w:pStyle w:val="FirstParagraph"/>
      </w:pPr>
      <w:r>
        <w:t xml:space="preserve">Diplomats in Israel play a critical role in mediating conflicts between Israeli citizens, Palestinian communities, and foreign actors. Their work often involves facilitating dialogue between parties with divergent interests, such as negotiations over settlements, security agreements, or humanitarian issues. In Jerusalem’s case, diplomats must also address tensions arising from religious sites like the Western Wall and the Al-Aqsa Mosque.</w:t>
      </w:r>
    </w:p>
    <w:p>
      <w:pPr>
        <w:pStyle w:val="BodyText"/>
      </w:pPr>
      <w:r>
        <w:t xml:space="preserve">Case studies of successful mediation efforts include the Oslo Accords (1993), where Israeli and Palestinian diplomats laid groundwork for peace talks, and recent efforts to broker ceasefires in Gaza. These examples highlight how diplomatic skills are indispensable in managing a region marked by deep-seated conflicts.</w:t>
      </w:r>
    </w:p>
    <w:bookmarkEnd w:id="22"/>
    <w:bookmarkStart w:id="23" w:name="X9ee55757ff21d31bfbaab3b0d39802991929e62"/>
    <w:p>
      <w:pPr>
        <w:pStyle w:val="Heading2"/>
      </w:pPr>
      <w:r>
        <w:t xml:space="preserve">4. Diplomatic Strategies in Israel’s Global Relations</w:t>
      </w:r>
    </w:p>
    <w:p>
      <w:pPr>
        <w:pStyle w:val="FirstParagraph"/>
      </w:pPr>
      <w:r>
        <w:t xml:space="preserve">Israel’s foreign policy has evolved significantly since its establishment, with diplomats playing a key role in securing alliances and countering isolation. Key strategies include:</w:t>
      </w:r>
    </w:p>
    <w:p>
      <w:pPr>
        <w:numPr>
          <w:ilvl w:val="0"/>
          <w:numId w:val="1002"/>
        </w:numPr>
        <w:pStyle w:val="Compact"/>
      </w:pPr>
      <w:r>
        <w:rPr>
          <w:bCs/>
          <w:b/>
        </w:rPr>
        <w:t xml:space="preserve">Building Strategic Partnerships:</w:t>
      </w:r>
      <w:r>
        <w:t xml:space="preserve"> </w:t>
      </w:r>
      <w:r>
        <w:t xml:space="preserve">Diplomats have strengthened ties with countries like the United States, India, and members of the Arab League through trade agreements, military cooperation, and joint research initiatives.</w:t>
      </w:r>
    </w:p>
    <w:p>
      <w:pPr>
        <w:numPr>
          <w:ilvl w:val="0"/>
          <w:numId w:val="1002"/>
        </w:numPr>
        <w:pStyle w:val="Compact"/>
      </w:pPr>
      <w:r>
        <w:rPr>
          <w:bCs/>
          <w:b/>
        </w:rPr>
        <w:t xml:space="preserve">Lobbying for International Support:</w:t>
      </w:r>
      <w:r>
        <w:t xml:space="preserve"> </w:t>
      </w:r>
      <w:r>
        <w:t xml:space="preserve">Israeli diplomats actively engage with international organizations (e.g., the UN) to garner support for policies such as recognition of Jerusalem as Israel’s capital or opposition to Iran’s nuclear program.</w:t>
      </w:r>
    </w:p>
    <w:p>
      <w:pPr>
        <w:numPr>
          <w:ilvl w:val="0"/>
          <w:numId w:val="1002"/>
        </w:numPr>
        <w:pStyle w:val="Compact"/>
      </w:pPr>
      <w:r>
        <w:rPr>
          <w:bCs/>
          <w:b/>
        </w:rPr>
        <w:t xml:space="preserve">Crisis Management:</w:t>
      </w:r>
      <w:r>
        <w:t xml:space="preserve"> </w:t>
      </w:r>
      <w:r>
        <w:t xml:space="preserve">In times of conflict, diplomats in Jerusalem are tasked with coordinating evacuation efforts, disseminating accurate information, and maintaining communication channels with foreign embassies.</w:t>
      </w:r>
    </w:p>
    <w:bookmarkEnd w:id="23"/>
    <w:bookmarkStart w:id="24" w:name="Xecd66ae0f96de9fb06fda15446225980f00f625"/>
    <w:p>
      <w:pPr>
        <w:pStyle w:val="Heading2"/>
      </w:pPr>
      <w:r>
        <w:t xml:space="preserve">5. The Role of Diplomats in Promoting Peace and Coexistence</w:t>
      </w:r>
    </w:p>
    <w:p>
      <w:pPr>
        <w:pStyle w:val="FirstParagraph"/>
      </w:pPr>
      <w:r>
        <w:t xml:space="preserve">Despite the challenges of operating in a city rife with political and religious divisions, diplomats in Jerusalem are instrumental in promoting peace initiatives. This includes:</w:t>
      </w:r>
    </w:p>
    <w:p>
      <w:pPr>
        <w:numPr>
          <w:ilvl w:val="0"/>
          <w:numId w:val="1003"/>
        </w:numPr>
        <w:pStyle w:val="Compact"/>
      </w:pPr>
      <w:r>
        <w:rPr>
          <w:bCs/>
          <w:b/>
        </w:rPr>
        <w:t xml:space="preserve">Cultural Exchange Programs:</w:t>
      </w:r>
      <w:r>
        <w:t xml:space="preserve"> </w:t>
      </w:r>
      <w:r>
        <w:t xml:space="preserve">Diplomats often sponsor events that celebrate the diversity of Jerusalem’s population, such as interfaith dialogues or festivals that highlight shared heritage.</w:t>
      </w:r>
    </w:p>
    <w:p>
      <w:pPr>
        <w:numPr>
          <w:ilvl w:val="0"/>
          <w:numId w:val="1003"/>
        </w:numPr>
        <w:pStyle w:val="Compact"/>
      </w:pPr>
      <w:r>
        <w:rPr>
          <w:bCs/>
          <w:b/>
        </w:rPr>
        <w:t xml:space="preserve">Educational Initiatives:</w:t>
      </w:r>
      <w:r>
        <w:t xml:space="preserve"> </w:t>
      </w:r>
      <w:r>
        <w:t xml:space="preserve">Collaborating with universities and NGOs to foster understanding among youth through academic exchanges and conflict resolution training.</w:t>
      </w:r>
    </w:p>
    <w:p>
      <w:pPr>
        <w:numPr>
          <w:ilvl w:val="0"/>
          <w:numId w:val="1003"/>
        </w:numPr>
        <w:pStyle w:val="Compact"/>
      </w:pPr>
      <w:r>
        <w:rPr>
          <w:bCs/>
          <w:b/>
        </w:rPr>
        <w:t xml:space="preserve">Humanitarian Diplomacy:</w:t>
      </w:r>
      <w:r>
        <w:t xml:space="preserve"> </w:t>
      </w:r>
      <w:r>
        <w:t xml:space="preserve">Advocating for the protection of civilians in conflict zones, ensuring access to essential services like healthcare and education.</w:t>
      </w:r>
    </w:p>
    <w:bookmarkEnd w:id="24"/>
    <w:bookmarkStart w:id="25" w:name="challenges-facing-diplomats-in-jerusalem"/>
    <w:p>
      <w:pPr>
        <w:pStyle w:val="Heading2"/>
      </w:pPr>
      <w:r>
        <w:t xml:space="preserve">6. Challenges Facing Diplomats in Jerusalem</w:t>
      </w:r>
    </w:p>
    <w:p>
      <w:pPr>
        <w:pStyle w:val="FirstParagraph"/>
      </w:pPr>
      <w:r>
        <w:t xml:space="preserve">Diplomats operating in Jerusalem face unique challenges, including:</w:t>
      </w:r>
    </w:p>
    <w:p>
      <w:pPr>
        <w:numPr>
          <w:ilvl w:val="0"/>
          <w:numId w:val="1004"/>
        </w:numPr>
        <w:pStyle w:val="Compact"/>
      </w:pPr>
      <w:r>
        <w:rPr>
          <w:bCs/>
          <w:b/>
        </w:rPr>
        <w:t xml:space="preserve">Security Risks:</w:t>
      </w:r>
      <w:r>
        <w:t xml:space="preserve"> </w:t>
      </w:r>
      <w:r>
        <w:t xml:space="preserve">The city’s political volatility makes it a high-risk environment for diplomats, requiring heightened security measures.</w:t>
      </w:r>
    </w:p>
    <w:p>
      <w:pPr>
        <w:numPr>
          <w:ilvl w:val="0"/>
          <w:numId w:val="1004"/>
        </w:numPr>
        <w:pStyle w:val="Compact"/>
      </w:pPr>
      <w:r>
        <w:rPr>
          <w:bCs/>
          <w:b/>
        </w:rPr>
        <w:t xml:space="preserve">Bias and Perception:</w:t>
      </w:r>
      <w:r>
        <w:t xml:space="preserve"> </w:t>
      </w:r>
      <w:r>
        <w:t xml:space="preserve">Diplomats must navigate perceptions of being aligned with either Israeli or Palestinian interests, which can complicate their neutrality.</w:t>
      </w:r>
    </w:p>
    <w:p>
      <w:pPr>
        <w:numPr>
          <w:ilvl w:val="0"/>
          <w:numId w:val="1004"/>
        </w:numPr>
        <w:pStyle w:val="Compact"/>
      </w:pPr>
      <w:r>
        <w:rPr>
          <w:bCs/>
          <w:b/>
        </w:rPr>
        <w:t xml:space="preserve">Cultural Sensitivity:</w:t>
      </w:r>
      <w:r>
        <w:t xml:space="preserve"> </w:t>
      </w:r>
      <w:r>
        <w:t xml:space="preserve">Respecting the religious and cultural practices of Jerusalem’s diverse communities is crucial to building trust.</w:t>
      </w:r>
    </w:p>
    <w:bookmarkEnd w:id="25"/>
    <w:bookmarkStart w:id="26" w:name="conclusion"/>
    <w:p>
      <w:pPr>
        <w:pStyle w:val="Heading2"/>
      </w:pPr>
      <w:r>
        <w:t xml:space="preserve">7. Conclusion</w:t>
      </w:r>
    </w:p>
    <w:p>
      <w:pPr>
        <w:pStyle w:val="FirstParagraph"/>
      </w:pPr>
      <w:r>
        <w:t xml:space="preserve">In conclusion, the role of the diplomat in Israel, particularly in Jerusalem, is both complex and vital. Diplomats serve as mediators, negotiators, and advocates who bridge divides between nations and communities while navigating a landscape shaped by history and conflict. As Israel continues to evolve its foreign policy in response to global dynamics, the contributions of diplomats will remain central to its success. This Master Thesis underscores the indispensable role of diplomacy in shaping a more stable and cooperative future for Jerusalem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Diplomat in Contemporary Israel</dc:title>
  <dc:creator/>
  <dc:language>en</dc:language>
  <cp:keywords/>
  <dcterms:created xsi:type="dcterms:W3CDTF">2026-07-20T14:46:38Z</dcterms:created>
  <dcterms:modified xsi:type="dcterms:W3CDTF">2026-07-20T14:46:38Z</dcterms:modified>
</cp:coreProperties>
</file>

<file path=docProps/custom.xml><?xml version="1.0" encoding="utf-8"?>
<Properties xmlns="http://schemas.openxmlformats.org/officeDocument/2006/custom-properties" xmlns:vt="http://schemas.openxmlformats.org/officeDocument/2006/docPropsVTypes"/>
</file>