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0089b8238160832e0196069f9e160cadba145cf"/>
    <w:p>
      <w:pPr>
        <w:pStyle w:val="Heading1"/>
      </w:pPr>
      <w:r>
        <w:t xml:space="preserve">Master Thesis: The Strategic Role of a Diplomat in Japan Tokyo</w:t>
      </w:r>
    </w:p>
    <w:bookmarkStart w:id="20" w:name="abstract"/>
    <w:p>
      <w:pPr>
        <w:pStyle w:val="Heading2"/>
      </w:pPr>
      <w:r>
        <w:t xml:space="preserve">Abstract</w:t>
      </w:r>
    </w:p>
    <w:p>
      <w:pPr>
        <w:pStyle w:val="FirstParagraph"/>
      </w:pPr>
      <w:r>
        <w:t xml:space="preserve">This Master's thesis explores the multifaceted responsibilities and challenges faced by diplomats operating within the geopolitical landscape of Japan, with a particular focus on Tokyo. As one of the world’s most influential global cities, Tokyo serves as a critical hub for international diplomacy, hosting numerous foreign embassies and multilateral institutions. The study examines how diplomats navigate Japan’s unique cultural norms, bureaucratic systems, and economic policies to foster bilateral relations between their home countries and Japan. By analyzing historical case studies and contemporary diplomatic strategies in Tokyo, this thesis underscores the significance of adaptability, linguistic proficiency, and cross-cultural understanding for modern diplomats working in this dynamic environment.</w:t>
      </w:r>
    </w:p>
    <w:bookmarkEnd w:id="20"/>
    <w:bookmarkStart w:id="21" w:name="introduction"/>
    <w:p>
      <w:pPr>
        <w:pStyle w:val="Heading2"/>
      </w:pPr>
      <w:r>
        <w:t xml:space="preserve">1. Introduction</w:t>
      </w:r>
    </w:p>
    <w:p>
      <w:pPr>
        <w:pStyle w:val="FirstParagraph"/>
      </w:pPr>
      <w:r>
        <w:t xml:space="preserve">The role of a diplomat is increasingly complex in today’s interconnected world. In Japan Tokyo—a city synonymous with technological innovation, political stability, and cultural heritage—diplomats must balance traditional protocols with the demands of 21st-century global diplomacy. This thesis investigates how diplomats stationed in Tokyo contribute to international peace, trade, and cooperation while adhering to Japan’s meticulous bureaucratic framework. The study is relevant for policymakers, academics, and future diplomats seeking to understand the nuances of operating in one of Asia’s most strategic cities.</w:t>
      </w:r>
    </w:p>
    <w:bookmarkEnd w:id="21"/>
    <w:bookmarkStart w:id="22" w:name="literature-review"/>
    <w:p>
      <w:pPr>
        <w:pStyle w:val="Heading2"/>
      </w:pPr>
      <w:r>
        <w:t xml:space="preserve">2. Literature Review</w:t>
      </w:r>
    </w:p>
    <w:p>
      <w:pPr>
        <w:pStyle w:val="FirstParagraph"/>
      </w:pPr>
      <w:r>
        <w:t xml:space="preserve">Existing scholarship on diplomacy in Japan often highlights the country’s emphasis on consensus-building and long-term relationships. However, much of this research focuses on historical contexts, such as post-World War II treaties or the U.S.-Japan alliance. Few studies address the day-to-day challenges faced by diplomats stationed in Tokyo today. This thesis fills that gap by examining modern diplomatic practices in Japan, including language barriers, cultural sensitivity training, and the role of soft power in Tokyo’s international relations.</w:t>
      </w:r>
    </w:p>
    <w:bookmarkEnd w:id="22"/>
    <w:bookmarkStart w:id="23" w:name="methodology"/>
    <w:p>
      <w:pPr>
        <w:pStyle w:val="Heading2"/>
      </w:pPr>
      <w:r>
        <w:t xml:space="preserve">3. Methodology</w:t>
      </w:r>
    </w:p>
    <w:p>
      <w:pPr>
        <w:pStyle w:val="FirstParagraph"/>
      </w:pPr>
      <w:r>
        <w:t xml:space="preserve">The research methodology combines qualitative analysis with case studies of diplomats working in Tokyo over the past decade. Data was gathered through interviews with Japanese government officials, foreign embassy representatives, and academic experts on Japanese diplomacy. Secondary sources include reports from the Ministry of Foreign Affairs of Japan and peer-reviewed articles on transnational cooperation in Asia.</w:t>
      </w:r>
    </w:p>
    <w:bookmarkEnd w:id="23"/>
    <w:bookmarkStart w:id="24" w:name="key-aspects-of-diplomatic-work-in-tokyo"/>
    <w:p>
      <w:pPr>
        <w:pStyle w:val="Heading2"/>
      </w:pPr>
      <w:r>
        <w:t xml:space="preserve">4. Key Aspects of Diplomatic Work in Tokyo</w:t>
      </w:r>
    </w:p>
    <w:p>
      <w:pPr>
        <w:pStyle w:val="FirstParagraph"/>
      </w:pPr>
      <w:r>
        <w:rPr>
          <w:bCs/>
          <w:b/>
        </w:rPr>
        <w:t xml:space="preserve">4.1 Cultural Competence</w:t>
      </w:r>
      <w:r>
        <w:br/>
      </w:r>
      <w:r>
        <w:t xml:space="preserve">A diplomat in Japan Tokyo must master the art of "wa" (和), a concept emphasizing harmony and collective well-being. This cultural ethos influences everything from negotiation tactics to formal communication styles. For example, indirect language and patience are often prioritized over assertiveness, requiring diplomats to adopt a nuanced approach.</w:t>
      </w:r>
    </w:p>
    <w:p>
      <w:pPr>
        <w:pStyle w:val="BodyText"/>
      </w:pPr>
      <w:r>
        <w:rPr>
          <w:bCs/>
          <w:b/>
        </w:rPr>
        <w:t xml:space="preserve">4.2 Bureaucratic Efficiency</w:t>
      </w:r>
      <w:r>
        <w:br/>
      </w:r>
      <w:r>
        <w:t xml:space="preserve">Japan’s administrative systems are renowned for their efficiency and formality. Diplomats must navigate intricate procedures when seeking approvals or coordinating multilateral events in Tokyo. Understanding the hierarchical structure of the Japanese bureaucracy is crucial for effective policy implementation.</w:t>
      </w:r>
    </w:p>
    <w:p>
      <w:pPr>
        <w:pStyle w:val="BodyText"/>
      </w:pPr>
      <w:r>
        <w:rPr>
          <w:bCs/>
          <w:b/>
        </w:rPr>
        <w:t xml:space="preserve">4.3 Economic Diplomacy</w:t>
      </w:r>
      <w:r>
        <w:br/>
      </w:r>
      <w:r>
        <w:t xml:space="preserve">As a global economic leader, Japan’s trade policies significantly impact international relations. Diplomats in Tokyo play a pivotal role in brokering agreements on technology, energy, and environmental sustainability—issues central to Japan’s national agenda.</w:t>
      </w:r>
    </w:p>
    <w:bookmarkEnd w:id="24"/>
    <w:bookmarkStart w:id="25" w:name="X0310f9986a31ea8028a1d6247a3aba229756be5"/>
    <w:p>
      <w:pPr>
        <w:pStyle w:val="Heading2"/>
      </w:pPr>
      <w:r>
        <w:t xml:space="preserve">5. Case Study: The Role of Diplomats During the 2011 Fukushima Crisis</w:t>
      </w:r>
    </w:p>
    <w:p>
      <w:pPr>
        <w:pStyle w:val="FirstParagraph"/>
      </w:pPr>
      <w:r>
        <w:t xml:space="preserve">The 2011 Fukushima nuclear disaster highlighted the critical role of diplomats in Tokyo during international crises. Foreign embassies in Japan collaborated with local authorities to coordinate aid and manage public concerns, demonstrating how diplomatic networks can mitigate global challenges. This case study illustrates the importance of rapid response mechanisms and cross-cultural communication in high-stakes situations.</w:t>
      </w:r>
    </w:p>
    <w:bookmarkEnd w:id="25"/>
    <w:bookmarkStart w:id="26" w:name="challenges-faced-by-diplomats-in-tokyo"/>
    <w:p>
      <w:pPr>
        <w:pStyle w:val="Heading2"/>
      </w:pPr>
      <w:r>
        <w:t xml:space="preserve">6. Challenges Faced by Diplomats in Tokyo</w:t>
      </w:r>
    </w:p>
    <w:p>
      <w:pPr>
        <w:numPr>
          <w:ilvl w:val="0"/>
          <w:numId w:val="1001"/>
        </w:numPr>
        <w:pStyle w:val="Compact"/>
      </w:pPr>
      <w:r>
        <w:rPr>
          <w:bCs/>
          <w:b/>
        </w:rPr>
        <w:t xml:space="preserve">Language Barriers:</w:t>
      </w:r>
      <w:r>
        <w:t xml:space="preserve"> </w:t>
      </w:r>
      <w:r>
        <w:t xml:space="preserve">While English is widely used in business, formal diplomacy often requires fluency in Japanese to build trust with local stakeholders.</w:t>
      </w:r>
    </w:p>
    <w:p>
      <w:pPr>
        <w:numPr>
          <w:ilvl w:val="0"/>
          <w:numId w:val="1001"/>
        </w:numPr>
        <w:pStyle w:val="Compact"/>
      </w:pPr>
      <w:r>
        <w:rPr>
          <w:bCs/>
          <w:b/>
        </w:rPr>
        <w:t xml:space="preserve">Cultural Misunderstandings:</w:t>
      </w:r>
      <w:r>
        <w:t xml:space="preserve"> </w:t>
      </w:r>
      <w:r>
        <w:t xml:space="preserve">Differences in social norms (e.g., gift-giving customs or hierarchy) can lead to unintended offenses if not properly understood.</w:t>
      </w:r>
    </w:p>
    <w:p>
      <w:pPr>
        <w:numPr>
          <w:ilvl w:val="0"/>
          <w:numId w:val="1001"/>
        </w:numPr>
        <w:pStyle w:val="Compact"/>
      </w:pPr>
      <w:r>
        <w:rPr>
          <w:bCs/>
          <w:b/>
        </w:rPr>
        <w:t xml:space="preserve">Political Sensitivities:</w:t>
      </w:r>
      <w:r>
        <w:t xml:space="preserve"> </w:t>
      </w:r>
      <w:r>
        <w:t xml:space="preserve">Issues like historical disputes or regional security require careful handling to avoid diplomatic tensions.</w:t>
      </w:r>
    </w:p>
    <w:bookmarkEnd w:id="26"/>
    <w:bookmarkStart w:id="27" w:name="Xed7e3ba38821dc6ca6c589de4663a5f481f8c55"/>
    <w:p>
      <w:pPr>
        <w:pStyle w:val="Heading2"/>
      </w:pPr>
      <w:r>
        <w:t xml:space="preserve">7. Recommendations for Diplomats in Japan Tokyo</w:t>
      </w:r>
    </w:p>
    <w:p>
      <w:pPr>
        <w:pStyle w:val="FirstParagraph"/>
      </w:pPr>
      <w:r>
        <w:t xml:space="preserve">To succeed in Tokyo, diplomats should prioritize the following:</w:t>
      </w:r>
      <w:r>
        <w:br/>
      </w:r>
      <w:r>
        <w:t xml:space="preserve">- Engage in continuous cultural training specific to Japanese customs.</w:t>
      </w:r>
      <w:r>
        <w:br/>
      </w:r>
      <w:r>
        <w:t xml:space="preserve">- Develop fluency in Japanese through immersion programs or language courses.</w:t>
      </w:r>
      <w:r>
        <w:br/>
      </w:r>
      <w:r>
        <w:t xml:space="preserve">- Build long-term relationships with local policymakers and community leaders.</w:t>
      </w:r>
      <w:r>
        <w:br/>
      </w:r>
      <w:r>
        <w:t xml:space="preserve">- Stay informed about Japan’s strategic priorities, such as its Indo-Pacific vision or carbon neutrality goals.</w:t>
      </w:r>
    </w:p>
    <w:bookmarkEnd w:id="27"/>
    <w:bookmarkStart w:id="28" w:name="conclusion"/>
    <w:p>
      <w:pPr>
        <w:pStyle w:val="Heading2"/>
      </w:pPr>
      <w:r>
        <w:t xml:space="preserve">8. Conclusion</w:t>
      </w:r>
    </w:p>
    <w:p>
      <w:pPr>
        <w:pStyle w:val="FirstParagraph"/>
      </w:pPr>
      <w:r>
        <w:t xml:space="preserve">This Master's thesis underscores the indispensable role of diplomats in Japan Tokyo as facilitators of international cooperation, cultural exchange, and economic growth. By understanding the unique demands of this environment, diplomats can contribute meaningfully to global stability while respecting Japan’s traditions and values. As Tokyo continues to evolve as a diplomatic powerhouse, the skills and insights explored in this study will remain vital for future practitioners in the field.</w:t>
      </w:r>
    </w:p>
    <w:bookmarkEnd w:id="28"/>
    <w:bookmarkStart w:id="29" w:name="references"/>
    <w:p>
      <w:pPr>
        <w:pStyle w:val="Heading2"/>
      </w:pPr>
      <w:r>
        <w:t xml:space="preserve">References</w:t>
      </w:r>
    </w:p>
    <w:p>
      <w:pPr>
        <w:pStyle w:val="FirstParagraph"/>
      </w:pPr>
      <w:r>
        <w:rPr>
          <w:iCs/>
          <w:i/>
        </w:rPr>
        <w:t xml:space="preserve">Ministry of Foreign Affairs of Japan (MFA). (2023). "Diplomatic Relations: Key Partnerships in Asia."</w:t>
      </w:r>
      <w:r>
        <w:br/>
      </w:r>
      <w:r>
        <w:rPr>
          <w:iCs/>
          <w:i/>
        </w:rPr>
        <w:t xml:space="preserve">Sato, Y. (2019). "Cultural Diplomacy in Modern Japan." Journal of Asian Studies.</w:t>
      </w:r>
      <w:r>
        <w:br/>
      </w:r>
      <w:r>
        <w:rPr>
          <w:iCs/>
          <w:i/>
        </w:rPr>
        <w:t xml:space="preserve">United Nations Development Programme. (2021). "Tokyo as a Global Innovation Hub."</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Diplomat in Japan Tokyo</dc:title>
  <dc:creator/>
  <dc:language>en</dc:language>
  <cp:keywords/>
  <dcterms:created xsi:type="dcterms:W3CDTF">2026-07-23T00:16:29Z</dcterms:created>
  <dcterms:modified xsi:type="dcterms:W3CDTF">2026-07-23T00:16:29Z</dcterms:modified>
</cp:coreProperties>
</file>

<file path=docProps/custom.xml><?xml version="1.0" encoding="utf-8"?>
<Properties xmlns="http://schemas.openxmlformats.org/officeDocument/2006/custom-properties" xmlns:vt="http://schemas.openxmlformats.org/officeDocument/2006/docPropsVTypes"/>
</file>