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1a0beff689536046ce0cf34dbafbd6cf58aed04"/>
    <w:p>
      <w:pPr>
        <w:pStyle w:val="Heading1"/>
      </w:pPr>
      <w:r>
        <w:t xml:space="preserve">Master Thesis: The Role of Diplomats in Kenya Nairobi</w:t>
      </w:r>
    </w:p>
    <w:bookmarkStart w:id="20" w:name="abstract"/>
    <w:p>
      <w:pPr>
        <w:pStyle w:val="Heading2"/>
      </w:pPr>
      <w:r>
        <w:t xml:space="preserve">Abstract</w:t>
      </w:r>
    </w:p>
    <w:p>
      <w:pPr>
        <w:pStyle w:val="FirstParagraph"/>
      </w:pPr>
      <w:r>
        <w:t xml:space="preserve">This Master Thesis explores the critical role of diplomats in shaping Kenya’s foreign policy and fostering international relations, with a specific focus on Nairobi as a regional diplomatic hub. By examining the challenges, strategies, and contributions of diplomats operating within this dynamic African metropolis, this study highlights how effective diplomacy in Nairobi enhances Kenya’s global standing. Through case studies and analysis of political, cultural, and economic factors influencing diplomatic work in Kenya Nairobi, the thesis underscores the importance of skilled diplomacy in addressing regional conflicts, promoting trade agreements, and advancing multilateral cooperation.</w:t>
      </w:r>
    </w:p>
    <w:bookmarkEnd w:id="20"/>
    <w:bookmarkStart w:id="21" w:name="introduction"/>
    <w:p>
      <w:pPr>
        <w:pStyle w:val="Heading2"/>
      </w:pPr>
      <w:r>
        <w:t xml:space="preserve">Introduction</w:t>
      </w:r>
    </w:p>
    <w:p>
      <w:pPr>
        <w:pStyle w:val="FirstParagraph"/>
      </w:pPr>
      <w:r>
        <w:t xml:space="preserve">Kenya Nairobi serves as a pivotal center for diplomatic activities across East Africa. As Kenya’s capital and one of Africa’s most cosmopolitan cities, Nairobi hosts embassies, international organizations, and regional forums that require the expertise of diplomats to navigate complex geopolitical landscapes. This thesis investigates how diplomats contribute to Kenya’s national interests by engaging with foreign governments, non-state actors, and multilateral institutions within this vibrant urban environment.</w:t>
      </w:r>
    </w:p>
    <w:p>
      <w:pPr>
        <w:pStyle w:val="BodyText"/>
      </w:pPr>
      <w:r>
        <w:t xml:space="preserve">The research aims to address three key objectives: (1) analyzing the role of diplomats in advancing Kenya’s foreign policy priorities in Nairobi; (2) evaluating the challenges faced by diplomats operating in a culturally diverse and politically sensitive region; and (3) proposing strategies for enhancing diplomatic effectiveness in Nairobi. The study employs qualitative methods, including case studies of major diplomatic initiatives and interviews with seasoned diplomats.</w:t>
      </w:r>
    </w:p>
    <w:bookmarkEnd w:id="21"/>
    <w:bookmarkStart w:id="22" w:name="literature-review"/>
    <w:p>
      <w:pPr>
        <w:pStyle w:val="Heading2"/>
      </w:pPr>
      <w:r>
        <w:t xml:space="preserve">Literature Review</w:t>
      </w:r>
    </w:p>
    <w:p>
      <w:pPr>
        <w:pStyle w:val="FirstParagraph"/>
      </w:pPr>
      <w:r>
        <w:t xml:space="preserve">The role of diplomats has long been central to international relations, particularly in regions marked by historical tensions or economic interdependence. In Africa, Nairobi’s strategic location as a gateway to the continent makes it a focal point for diplomatic engagement. Scholars such as Adejumo (2019) emphasize that diplomats must balance local interests with global imperatives, especially in cities like Nairobi where multiple stakeholders converge.</w:t>
      </w:r>
    </w:p>
    <w:p>
      <w:pPr>
        <w:pStyle w:val="BodyText"/>
      </w:pPr>
      <w:r>
        <w:t xml:space="preserve">Kenya’s foreign policy has traditionally prioritized regional stability, economic integration, and pan-Africanism. Diplomats stationed in Nairobi play a crucial role in negotiating treaties with neighboring countries and fostering partnerships within the East African Community (EAC). However, as noted by Mwangi (2021), diplomats face unique challenges such as cultural misunderstandings, bureaucratic inefficiencies, and political interference.</w:t>
      </w:r>
    </w:p>
    <w:bookmarkEnd w:id="22"/>
    <w:bookmarkStart w:id="23" w:name="case-study-diplomacy-in-kenya-nairobi"/>
    <w:p>
      <w:pPr>
        <w:pStyle w:val="Heading2"/>
      </w:pPr>
      <w:r>
        <w:t xml:space="preserve">Case Study: Diplomacy in Kenya Nairobi</w:t>
      </w:r>
    </w:p>
    <w:p>
      <w:pPr>
        <w:pStyle w:val="FirstParagraph"/>
      </w:pPr>
      <w:r>
        <w:t xml:space="preserve">Nairobi’s diplomatic ecosystem is exemplified by its role in hosting the African Union (AU) headquarters. This makes it a critical hub for resolving regional conflicts, such as the 2014 South Sudan crisis, where diplomats from Kenya and neighboring states coordinated peace efforts. Additionally, Nairobi has been instrumental in brokering trade agreements between East Africa and China through the Belt and Road Initiative (BRI), with diplomats facilitating dialogue between Kenyan officials and Chinese investors.</w:t>
      </w:r>
    </w:p>
    <w:p>
      <w:pPr>
        <w:pStyle w:val="BodyText"/>
      </w:pPr>
      <w:r>
        <w:t xml:space="preserve">A notable example is the 2018 Kenya-United States diplomatic collaboration to combat terrorism in East Africa. Diplomats stationed in Nairobi worked closely with U.S. counterparts to strengthen intelligence-sharing frameworks and joint military operations, demonstrating the city’s importance as a strategic nexus for security diplomacy.</w:t>
      </w:r>
    </w:p>
    <w:bookmarkEnd w:id="23"/>
    <w:bookmarkStart w:id="24" w:name="X0ff8e1065ba93924ea33e9c010fef625bdecbf7"/>
    <w:p>
      <w:pPr>
        <w:pStyle w:val="Heading2"/>
      </w:pPr>
      <w:r>
        <w:t xml:space="preserve">Challenges Faced by Diplomats in Kenya Nairobi</w:t>
      </w:r>
    </w:p>
    <w:p>
      <w:pPr>
        <w:pStyle w:val="FirstParagraph"/>
      </w:pPr>
      <w:r>
        <w:t xml:space="preserve">Diplomats operating in Kenya Nairobi encounter multifaceted challenges. Politically, shifting government priorities can undermine long-term diplomatic goals, as seen during the 2017 Kenyan presidential election, where foreign policy agendas were reoriented to align with new leadership. Culturally, the diversity of Nairobi’s population—comprising over 40 ethnic groups and international communities—requires diplomats to navigate complex social dynamics.</w:t>
      </w:r>
    </w:p>
    <w:p>
      <w:pPr>
        <w:pStyle w:val="BodyText"/>
      </w:pPr>
      <w:r>
        <w:t xml:space="preserve">Economically, Kenya’s reliance on foreign investment exposes diplomats to pressure from multinational corporations seeking favorable trade terms. Furthermore, logistical hurdles such as infrastructure gaps in Nairobi can impede the swift exchange of diplomatic correspondence or access to critical facilities.</w:t>
      </w:r>
    </w:p>
    <w:bookmarkEnd w:id="24"/>
    <w:bookmarkStart w:id="25" w:name="X568964844e818a94494ec61ccac7056ac76a52a"/>
    <w:p>
      <w:pPr>
        <w:pStyle w:val="Heading2"/>
      </w:pPr>
      <w:r>
        <w:t xml:space="preserve">Strategies for Effective Diplomacy in Nairobi</w:t>
      </w:r>
    </w:p>
    <w:p>
      <w:pPr>
        <w:pStyle w:val="FirstParagraph"/>
      </w:pPr>
      <w:r>
        <w:t xml:space="preserve">To address these challenges, diplomats in Kenya Nairobi must adopt adaptive strategies. Building strong local networks is essential; for instance, engaging with Kenyan civil society organizations and regional think tanks can enhance credibility and foster trust. Technological innovation, such as leveraging digital platforms for multilateral communication, also plays a role in streamlining diplomatic processes.</w:t>
      </w:r>
    </w:p>
    <w:p>
      <w:pPr>
        <w:pStyle w:val="BodyText"/>
      </w:pPr>
      <w:r>
        <w:t xml:space="preserve">Training programs tailored to Nairobi’s unique context are vital. The Diplomatic Academy of Kenya has introduced modules on cross-cultural communication and conflict resolution, equipping diplomats with skills to manage diverse stakeholder interests. Additionally, fostering transparency between the Kenyan government and foreign embassies can mitigate political interference.</w:t>
      </w:r>
    </w:p>
    <w:bookmarkEnd w:id="25"/>
    <w:bookmarkStart w:id="26" w:name="recommendations"/>
    <w:p>
      <w:pPr>
        <w:pStyle w:val="Heading2"/>
      </w:pPr>
      <w:r>
        <w:t xml:space="preserve">Recommendations</w:t>
      </w:r>
    </w:p>
    <w:p>
      <w:pPr>
        <w:pStyle w:val="FirstParagraph"/>
      </w:pPr>
      <w:r>
        <w:t xml:space="preserve">This thesis recommends several measures to strengthen diplomacy in Kenya Nairobi. First, the Kenyan government should increase funding for diplomatic training programs that focus on regional conflict resolution and economic diplomacy. Second, international partners should collaborate with local institutions to co-design initiatives that align with Nairobi’s developmental goals. Finally, diplomats must prioritize community engagement to bridge cultural divides and promote Kenya’s image as a responsible global actor.</w:t>
      </w:r>
    </w:p>
    <w:bookmarkEnd w:id="26"/>
    <w:bookmarkStart w:id="27" w:name="conclusion"/>
    <w:p>
      <w:pPr>
        <w:pStyle w:val="Heading2"/>
      </w:pPr>
      <w:r>
        <w:t xml:space="preserve">Conclusion</w:t>
      </w:r>
    </w:p>
    <w:p>
      <w:pPr>
        <w:pStyle w:val="FirstParagraph"/>
      </w:pPr>
      <w:r>
        <w:t xml:space="preserve">In conclusion, the role of diplomats in Kenya Nairobi is indispensable to the nation’s foreign policy success. By addressing challenges through strategic planning and fostering collaboration between local and international stakeholders, diplomats can ensure that Nairobi remains a beacon of diplomatic excellence in Africa. This Master Thesis underscores the transformative potential of skilled diplomacy in shaping Kenya’s future as a leader on the global stage.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Kenya Nairobi</dc:title>
  <dc:creator/>
  <dc:language>en</dc:language>
  <cp:keywords/>
  <dcterms:created xsi:type="dcterms:W3CDTF">2026-07-21T00:55:24Z</dcterms:created>
  <dcterms:modified xsi:type="dcterms:W3CDTF">2026-07-21T00:55:24Z</dcterms:modified>
</cp:coreProperties>
</file>

<file path=docProps/custom.xml><?xml version="1.0" encoding="utf-8"?>
<Properties xmlns="http://schemas.openxmlformats.org/officeDocument/2006/custom-properties" xmlns:vt="http://schemas.openxmlformats.org/officeDocument/2006/docPropsVTypes"/>
</file>