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6711f5e20badc98f519bb15f462b52611ea0ba9"/>
    <w:p>
      <w:pPr>
        <w:pStyle w:val="Heading1"/>
      </w:pPr>
      <w:r>
        <w:t xml:space="preserve">Master Thesis: The Role of a Diplomat in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a diplomat in the context of Mexico City, the political and cultural capital of Mexico. As a hub for international relations, diplomacy, and governance, Mexico City presents unique challenges and opportunities for diplomats operating within its dynamic urban environment. This study examines how a diplomat navigates local politics, cultural diversity, and geopolitical dynamics while representing their nation's interests in one of the most influential cities in Latin America. The research integrates case studies, historical context, and contemporary analysis to provide a comprehensive understanding of the responsibilities and strategies required for effective diplomatic engagement in Mexico City.</w:t>
      </w:r>
    </w:p>
    <w:bookmarkEnd w:id="20"/>
    <w:bookmarkStart w:id="21" w:name="introduction"/>
    <w:p>
      <w:pPr>
        <w:pStyle w:val="Heading2"/>
      </w:pPr>
      <w:r>
        <w:t xml:space="preserve">Introduction</w:t>
      </w:r>
    </w:p>
    <w:p>
      <w:pPr>
        <w:pStyle w:val="FirstParagraph"/>
      </w:pPr>
      <w:r>
        <w:t xml:space="preserve">The role of a diplomat is multifaceted, requiring expertise in negotiation, cross-cultural communication, and strategic policy-making. In Mexico City—a city that hosts numerous international organizations, embassies, and cultural institutions—the demands on diplomats are amplified by its status as a global intersection of political activity. This thesis focuses on the unique context of Mexico City as a diplomatic epicenter and investigates how diplomats must adapt their approaches to address both local and international stakeholders.</w:t>
      </w:r>
    </w:p>
    <w:p>
      <w:pPr>
        <w:pStyle w:val="BodyText"/>
      </w:pPr>
      <w:r>
        <w:t xml:space="preserve">Central to this study is the question: How does the geopolitical, cultural, and administrative environment of Mexico City shape the strategies and challenges faced by a diplomat? To address this, the thesis will analyze historical precedents, current diplomatic practices in Mexico City, and emerging trends that influence diplomatic work in urban settings.</w:t>
      </w:r>
    </w:p>
    <w:bookmarkEnd w:id="21"/>
    <w:bookmarkStart w:id="22" w:name="literature-review"/>
    <w:p>
      <w:pPr>
        <w:pStyle w:val="Heading2"/>
      </w:pPr>
      <w:r>
        <w:t xml:space="preserve">Literature Review</w:t>
      </w:r>
    </w:p>
    <w:p>
      <w:pPr>
        <w:pStyle w:val="FirstParagraph"/>
      </w:pPr>
      <w:r>
        <w:t xml:space="preserve">Diplomacy has long been intertwined with the political significance of cities. Mexico City, as the seat of government for the Mexican Federation, serves as a primary location for foreign missions and intergovernmental negotiations. Scholars such as [insert academic reference] emphasize that diplomats in capital cities must balance domestic priorities with international obligations, often operating within a complex web of local bureaucracy and national policy.</w:t>
      </w:r>
    </w:p>
    <w:p>
      <w:pPr>
        <w:pStyle w:val="BodyText"/>
      </w:pPr>
      <w:r>
        <w:t xml:space="preserve">Additionally, Mexico City's role as a cultural melting pot—home to over 20 million people from diverse backgrounds—requires diplomats to navigate linguistic, social, and political diversity. This aspect is particularly relevant for foreign envoys representing countries with varying levels of familiarity with Mexican culture or regional dynamics.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diplomatic missions in Mexico City with secondary sources from academic journals, government reports, and interviews (if applicable). The methodology is structured to address three key areas: the historical evolution of diplomacy in Mexico City, the current operational framework for diplomats working there, and future challenges posed by geopolitical shifts.</w:t>
      </w:r>
    </w:p>
    <w:p>
      <w:pPr>
        <w:pStyle w:val="BodyText"/>
      </w:pPr>
      <w:r>
        <w:t xml:space="preserve">Data collection includes an analysis of official documents from Mexican foreign affairs institutions, as well as insights from diplomatic manuals and training programs tailored for embassies operating in Mexico City.</w:t>
      </w:r>
    </w:p>
    <w:bookmarkEnd w:id="23"/>
    <w:bookmarkStart w:id="24" w:name="Xaabaa824e79867bc6ada86c1dd72f76e45aeff4"/>
    <w:p>
      <w:pPr>
        <w:pStyle w:val="Heading2"/>
      </w:pPr>
      <w:r>
        <w:t xml:space="preserve">Case Study: Diplomatic Engagement in Mexico City</w:t>
      </w:r>
    </w:p>
    <w:p>
      <w:pPr>
        <w:pStyle w:val="FirstParagraph"/>
      </w:pPr>
      <w:r>
        <w:t xml:space="preserve">A detailed case study of the U.S. Embassy in Mexico City illustrates the complexities faced by diplomats. The embassy, situated near the Zócalo (the symbolic heart of Mexico), serves as a focal point for bilateral discussions on trade, security, and regional cooperation. Diplomats here must manage sensitive issues such as immigration policies and drug trafficking while fostering economic partnerships through initiatives like the United States-Mexico-Canada Agreement (USMCA).</w:t>
      </w:r>
    </w:p>
    <w:p>
      <w:pPr>
        <w:pStyle w:val="BodyText"/>
      </w:pPr>
      <w:r>
        <w:t xml:space="preserve">Similarly, diplomats from non-Western nations may encounter additional layers of challenge in adapting to Mexico's political landscape, which is marked by a blend of traditional governance structures and modern democratic institutions. The ability to build trust with local officials and civil society organizations is critical for successful diplomatic outcomes.</w:t>
      </w:r>
    </w:p>
    <w:bookmarkEnd w:id="24"/>
    <w:bookmarkStart w:id="25" w:name="challenges-for-diplomats-in-mexico-city"/>
    <w:p>
      <w:pPr>
        <w:pStyle w:val="Heading2"/>
      </w:pPr>
      <w:r>
        <w:t xml:space="preserve">Challenges for Diplomats in Mexico City</w:t>
      </w:r>
    </w:p>
    <w:p>
      <w:pPr>
        <w:pStyle w:val="FirstParagraph"/>
      </w:pPr>
      <w:r>
        <w:t xml:space="preserve">Diplomats operating in Mexico City face unique challenges, including navigating the city's dense urban infrastructure, understanding regional disparities within the country, and responding to rapid changes in domestic policy. For instance, shifts in Mexican leadership or public opinion on foreign policy can significantly impact a diplomat's ability to achieve their goals.</w:t>
      </w:r>
    </w:p>
    <w:p>
      <w:pPr>
        <w:pStyle w:val="BodyText"/>
      </w:pPr>
      <w:r>
        <w:t xml:space="preserve">Moreover, security concerns—such as those related to crime and political unrest—require diplomats to implement robust risk management strategies while maintaining public engagement. The need for cultural sensitivity is also heightened, given Mexico City's diverse population and its role as a global tourist destination.</w:t>
      </w:r>
    </w:p>
    <w:bookmarkEnd w:id="25"/>
    <w:bookmarkStart w:id="26" w:name="conclusion"/>
    <w:p>
      <w:pPr>
        <w:pStyle w:val="Heading2"/>
      </w:pPr>
      <w:r>
        <w:t xml:space="preserve">Conclusion</w:t>
      </w:r>
    </w:p>
    <w:p>
      <w:pPr>
        <w:pStyle w:val="FirstParagraph"/>
      </w:pPr>
      <w:r>
        <w:t xml:space="preserve">This Master Thesis underscores the critical role of a diplomat in Mexico City, emphasizing the interplay between local dynamics and international relations. By analyzing historical context, operational frameworks, and contemporary challenges, this study provides insights into how diplomats can effectively represent their countries' interests in one of Latin America's most influential cities. Future research could explore the impact of digital diplomacy and emerging technologies on diplomatic practices in urban centers like Mexico City.</w:t>
      </w:r>
    </w:p>
    <w:p>
      <w:pPr>
        <w:pStyle w:val="BodyText"/>
      </w:pPr>
      <w:r>
        <w:t xml:space="preserve">Ultimately, the thesis reaffirms that Mexico City is not merely a backdrop for diplomatic activity but an active participant in shaping global discourse through its unique political, cultural, and strategic significance.</w:t>
      </w:r>
    </w:p>
    <w:bookmarkEnd w:id="26"/>
    <w:bookmarkStart w:id="27" w:name="references"/>
    <w:p>
      <w:pPr>
        <w:pStyle w:val="Heading2"/>
      </w:pPr>
      <w:r>
        <w:t xml:space="preserve">References</w:t>
      </w:r>
    </w:p>
    <w:p>
      <w:pPr>
        <w:numPr>
          <w:ilvl w:val="0"/>
          <w:numId w:val="1001"/>
        </w:numPr>
        <w:pStyle w:val="Compact"/>
      </w:pPr>
      <w:r>
        <w:t xml:space="preserve">[Insert academic references here]</w:t>
      </w:r>
    </w:p>
    <w:p>
      <w:pPr>
        <w:numPr>
          <w:ilvl w:val="0"/>
          <w:numId w:val="1001"/>
        </w:numPr>
        <w:pStyle w:val="Compact"/>
      </w:pPr>
      <w:r>
        <w:t xml:space="preserve">[Include sources related to Mexican diplomacy, urban studies of Mexico City, and international relations theory]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Mexico City</dc:title>
  <dc:creator/>
  <dc:language>en</dc:language>
  <cp:keywords/>
  <dcterms:created xsi:type="dcterms:W3CDTF">2026-07-21T05:01:41Z</dcterms:created>
  <dcterms:modified xsi:type="dcterms:W3CDTF">2026-07-21T05:01:41Z</dcterms:modified>
</cp:coreProperties>
</file>

<file path=docProps/custom.xml><?xml version="1.0" encoding="utf-8"?>
<Properties xmlns="http://schemas.openxmlformats.org/officeDocument/2006/custom-properties" xmlns:vt="http://schemas.openxmlformats.org/officeDocument/2006/docPropsVTypes"/>
</file>