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7f1e23d3f0d9c75a15078dd3b9a202e1908acfc"/>
    <w:p>
      <w:pPr>
        <w:pStyle w:val="Heading1"/>
      </w:pPr>
      <w:r>
        <w:t xml:space="preserve">Master Thesis: The Role of Diplomats in Myanmar Yangon</w:t>
      </w:r>
    </w:p>
    <w:p>
      <w:pPr>
        <w:pStyle w:val="FirstParagraph"/>
      </w:pPr>
      <w:r>
        <w:rPr>
          <w:bCs/>
          <w:b/>
        </w:rPr>
        <w:t xml:space="preserve">Abstract:</w:t>
      </w:r>
      <w:r>
        <w:t xml:space="preserve"> </w:t>
      </w:r>
      <w:r>
        <w:t xml:space="preserve">This Master Thesis explores the critical role of diplomats within the context of Myanmar's political, economic, and cultural landscape, with a specific focus on Yangon. As a hub for international engagement, Yangon serves as both a symbol and a strategic location for diplomatic activities. This document analyzes how diplomats navigate complex geopolitical dynamics to advance Myanmar's national interests while fostering regional stability.</w:t>
      </w:r>
    </w:p>
    <w:bookmarkStart w:id="20" w:name="introduction"/>
    <w:p>
      <w:pPr>
        <w:pStyle w:val="Heading2"/>
      </w:pPr>
      <w:r>
        <w:t xml:space="preserve">1. Introduction</w:t>
      </w:r>
    </w:p>
    <w:p>
      <w:pPr>
        <w:pStyle w:val="FirstParagraph"/>
      </w:pPr>
      <w:r>
        <w:t xml:space="preserve">The concept of diplomacy has evolved significantly in the 21st century, particularly in regions like Southeast Asia, where multilateralism and cross-border cooperation are paramount. Myanmar, with its unique historical trajectory and contemporary challenges, presents a compelling case study for examining the role of diplomats. Yangon, as the former capital and current economic center of Myanmar, is not only a political focal point but also a stage for global diplomatic engagement. This Master Thesis investigates how diplomats in Yangon contribute to national policy-making, international relations, and conflict resolution within Myanmar's complex socio-political environment.</w:t>
      </w:r>
    </w:p>
    <w:bookmarkEnd w:id="20"/>
    <w:bookmarkStart w:id="21" w:name="the-significance-of-diplomats-in-myanmar"/>
    <w:p>
      <w:pPr>
        <w:pStyle w:val="Heading2"/>
      </w:pPr>
      <w:r>
        <w:t xml:space="preserve">2. The Significance of Diplomats in Myanmar</w:t>
      </w:r>
    </w:p>
    <w:p>
      <w:pPr>
        <w:pStyle w:val="FirstParagraph"/>
      </w:pPr>
      <w:r>
        <w:t xml:space="preserve">Diplomats play a pivotal role in shaping the foreign policy of any nation. In Myanmar, where the government has historically maintained a delicate balance between sovereignty and international influence, diplomats are instrumental in managing relationships with global powers such as China, India, ASEAN members, and Western nations. Their responsibilities include negotiating trade agreements, mediating ethnic conflicts (e.g., the Rohingya crisis), and ensuring compliance with international norms like human rights standards.</w:t>
      </w:r>
    </w:p>
    <w:p>
      <w:pPr>
        <w:pStyle w:val="BodyText"/>
      </w:pPr>
      <w:r>
        <w:t xml:space="preserve">Yangon's strategic location at the crossroads of South Asia and Southeast Asia makes it a natural hub for diplomatic missions. The presence of foreign embassies, international NGOs, and regional organizations underscores Yangon's importance as a node in global diplomacy. Diplomats stationed here must navigate cultural sensitivities, political volatility, and economic disparities to achieve their objectives.</w:t>
      </w:r>
    </w:p>
    <w:bookmarkEnd w:id="21"/>
    <w:bookmarkStart w:id="22" w:name="challenges-faced-by-diplomats-in-yangon"/>
    <w:p>
      <w:pPr>
        <w:pStyle w:val="Heading2"/>
      </w:pPr>
      <w:r>
        <w:t xml:space="preserve">3. Challenges Faced by Diplomats in Yangon</w:t>
      </w:r>
    </w:p>
    <w:p>
      <w:pPr>
        <w:pStyle w:val="FirstParagraph"/>
      </w:pPr>
      <w:r>
        <w:t xml:space="preserve">Diplomats operating in Yangon encounter unique challenges that test their expertise and resilience. These include:</w:t>
      </w:r>
    </w:p>
    <w:p>
      <w:pPr>
        <w:numPr>
          <w:ilvl w:val="0"/>
          <w:numId w:val="1001"/>
        </w:numPr>
        <w:pStyle w:val="Compact"/>
      </w:pPr>
      <w:r>
        <w:rPr>
          <w:bCs/>
          <w:b/>
        </w:rPr>
        <w:t xml:space="preserve">Political Instability:</w:t>
      </w:r>
      <w:r>
        <w:t xml:space="preserve"> </w:t>
      </w:r>
      <w:r>
        <w:t xml:space="preserve">Myanmar's transition from military rule to a quasi-civilian government has created uncertainty, requiring diplomats to adapt swiftly to shifting policies.</w:t>
      </w:r>
    </w:p>
    <w:p>
      <w:pPr>
        <w:numPr>
          <w:ilvl w:val="0"/>
          <w:numId w:val="1001"/>
        </w:numPr>
        <w:pStyle w:val="Compact"/>
      </w:pPr>
      <w:r>
        <w:rPr>
          <w:bCs/>
          <w:b/>
        </w:rPr>
        <w:t xml:space="preserve">Cultural Nuances:</w:t>
      </w:r>
      <w:r>
        <w:t xml:space="preserve"> </w:t>
      </w:r>
      <w:r>
        <w:t xml:space="preserve">Understanding local customs, language barriers, and historical grievances is crucial for effective communication and negotiation.</w:t>
      </w:r>
    </w:p>
    <w:p>
      <w:pPr>
        <w:numPr>
          <w:ilvl w:val="0"/>
          <w:numId w:val="1001"/>
        </w:numPr>
        <w:pStyle w:val="Compact"/>
      </w:pPr>
      <w:r>
        <w:rPr>
          <w:bCs/>
          <w:b/>
        </w:rPr>
        <w:t xml:space="preserve">Economic Constraints:</w:t>
      </w:r>
      <w:r>
        <w:t xml:space="preserve"> </w:t>
      </w:r>
      <w:r>
        <w:t xml:space="preserve">Limited resources in Myanmar often hinder the implementation of development projects or humanitarian aid, demanding creative problem-solving by diplomats.</w:t>
      </w:r>
    </w:p>
    <w:p>
      <w:pPr>
        <w:pStyle w:val="FirstParagraph"/>
      </w:pPr>
      <w:r>
        <w:t xml:space="preserve">Moreover, diplomats must address sensitive issues such as the military's influence over civilian governance and regional tensions with countries like Thailand and Bangladesh. These challenges necessitate a blend of empathy, strategic thinking, and cultural intelligence.</w:t>
      </w:r>
    </w:p>
    <w:bookmarkEnd w:id="22"/>
    <w:bookmarkStart w:id="23" w:name="Xe408e4dec4f9b109cf6394fb4f73dc999dca5e1"/>
    <w:p>
      <w:pPr>
        <w:pStyle w:val="Heading2"/>
      </w:pPr>
      <w:r>
        <w:t xml:space="preserve">4. Diplomatic Strategies in Yangon: A Case Study</w:t>
      </w:r>
    </w:p>
    <w:p>
      <w:pPr>
        <w:pStyle w:val="FirstParagraph"/>
      </w:pPr>
      <w:r>
        <w:t xml:space="preserve">One notable example of diplomatic engagement in Yangon is the role of diplomats in facilitating ASEAN's response to Myanmar's internal conflicts. ASEAN envoys stationed in Yangon have worked to mediate between the government and ethnic armed groups, promoting dialogue and conflict resolution. This process highlights the importance of multilateral diplomacy in addressing complex regional issues.</w:t>
      </w:r>
    </w:p>
    <w:p>
      <w:pPr>
        <w:pStyle w:val="BodyText"/>
      </w:pPr>
      <w:r>
        <w:t xml:space="preserve">Additionally, diplomats have played a key role in advancing economic partnerships. For instance, Chinese diplomats in Yangon have been instrumental in negotiating infrastructure projects under the Belt and Road Initiative (BRI), while also balancing concerns about debt sustainability. Such efforts demonstrate how diplomats act as intermediaries between national interests and global agendas.</w:t>
      </w:r>
    </w:p>
    <w:bookmarkEnd w:id="23"/>
    <w:bookmarkStart w:id="24" w:name="Xd2430b7b3b1608ccf55a712c7a74b5ecb0a7910"/>
    <w:p>
      <w:pPr>
        <w:pStyle w:val="Heading2"/>
      </w:pPr>
      <w:r>
        <w:t xml:space="preserve">5. The Impact of Diplomats on Myanmar's Development</w:t>
      </w:r>
    </w:p>
    <w:p>
      <w:pPr>
        <w:pStyle w:val="FirstParagraph"/>
      </w:pPr>
      <w:r>
        <w:t xml:space="preserve">Diplomats in Yangon are not merely representatives of foreign nations; they are catalysts for development, peace, and international cooperation. Their work directly influences Myanmar's access to global markets, technological innovation, and educational exchange programs. Furthermore, diplomats often serve as bridges between local communities and international organizations, facilitating the delivery of humanitarian aid during crises such as natural disasters or armed conflicts.</w:t>
      </w:r>
    </w:p>
    <w:p>
      <w:pPr>
        <w:pStyle w:val="BodyText"/>
      </w:pPr>
      <w:r>
        <w:t xml:space="preserve">Their role in promoting human rights and democracy is equally vital. By advocating for marginalized groups (e.g., the Rohingya) and supporting civil society initiatives, diplomats contribute to the long-term stability of Myanmar. However, this requires navigating a fine line between diplomatic neutrality and ethical responsibility.</w:t>
      </w:r>
    </w:p>
    <w:bookmarkEnd w:id="24"/>
    <w:bookmarkStart w:id="25" w:name="conclusion"/>
    <w:p>
      <w:pPr>
        <w:pStyle w:val="Heading2"/>
      </w:pPr>
      <w:r>
        <w:t xml:space="preserve">6. Conclusion</w:t>
      </w:r>
    </w:p>
    <w:p>
      <w:pPr>
        <w:pStyle w:val="FirstParagraph"/>
      </w:pPr>
      <w:r>
        <w:t xml:space="preserve">In conclusion, diplomats operating in Yangon are central to Myanmar's engagement with the global community. Their work transcends traditional notions of diplomacy, encompassing conflict resolution, economic development, cultural exchange, and humanitarian advocacy. As Myanmar continues its journey toward reconciliation and modernization, the role of diplomats in Yangon will remain indispensable. This Master Thesis underscores the need for further research into how diplomatic strategies can be optimized to address emerging challenges while upholding the principles of sovereignty and mutual respect.</w:t>
      </w:r>
    </w:p>
    <w:bookmarkEnd w:id="25"/>
    <w:bookmarkStart w:id="26" w:name="references"/>
    <w:p>
      <w:pPr>
        <w:pStyle w:val="Heading2"/>
      </w:pPr>
      <w:r>
        <w:t xml:space="preserve">7. References</w:t>
      </w:r>
    </w:p>
    <w:p>
      <w:pPr>
        <w:numPr>
          <w:ilvl w:val="0"/>
          <w:numId w:val="1002"/>
        </w:numPr>
        <w:pStyle w:val="Compact"/>
      </w:pPr>
      <w:r>
        <w:t xml:space="preserve">United Nations Development Programme (UNDP). (2023).</w:t>
      </w:r>
      <w:r>
        <w:t xml:space="preserve"> </w:t>
      </w:r>
      <w:r>
        <w:rPr>
          <w:iCs/>
          <w:i/>
        </w:rPr>
        <w:t xml:space="preserve">Diplomacy and Development in Southeast Asia.</w:t>
      </w:r>
    </w:p>
    <w:p>
      <w:pPr>
        <w:numPr>
          <w:ilvl w:val="0"/>
          <w:numId w:val="1002"/>
        </w:numPr>
        <w:pStyle w:val="Compact"/>
      </w:pPr>
      <w:r>
        <w:t xml:space="preserve">Rajaratnam Institute of International Studies. (2021).</w:t>
      </w:r>
      <w:r>
        <w:t xml:space="preserve"> </w:t>
      </w:r>
      <w:r>
        <w:rPr>
          <w:iCs/>
          <w:i/>
        </w:rPr>
        <w:t xml:space="preserve">ASEAN's Role in Myanmar's Conflict Resolution.</w:t>
      </w:r>
    </w:p>
    <w:p>
      <w:pPr>
        <w:numPr>
          <w:ilvl w:val="0"/>
          <w:numId w:val="1002"/>
        </w:numPr>
        <w:pStyle w:val="Compact"/>
      </w:pPr>
      <w:r>
        <w:t xml:space="preserve">Ministry of Foreign Affairs, Myanmar. (2024).</w:t>
      </w:r>
      <w:r>
        <w:t xml:space="preserve"> </w:t>
      </w:r>
      <w:r>
        <w:rPr>
          <w:iCs/>
          <w:i/>
        </w:rPr>
        <w:t xml:space="preserve">Diplomatic Relations and National Strategy.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Myanmar Yangon</dc:title>
  <dc:creator/>
  <dc:language>en</dc:language>
  <cp:keywords/>
  <dcterms:created xsi:type="dcterms:W3CDTF">2026-07-18T21:44:17Z</dcterms:created>
  <dcterms:modified xsi:type="dcterms:W3CDTF">2026-07-18T21:44:17Z</dcterms:modified>
</cp:coreProperties>
</file>

<file path=docProps/custom.xml><?xml version="1.0" encoding="utf-8"?>
<Properties xmlns="http://schemas.openxmlformats.org/officeDocument/2006/custom-properties" xmlns:vt="http://schemas.openxmlformats.org/officeDocument/2006/docPropsVTypes"/>
</file>