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Nigerian</w:t>
      </w:r>
      <w:r>
        <w:t xml:space="preserve"> </w:t>
      </w:r>
      <w:r>
        <w:t xml:space="preserve">Foreign</w:t>
      </w:r>
      <w:r>
        <w:t xml:space="preserve"> </w:t>
      </w:r>
      <w:r>
        <w:t xml:space="preserve">Policy</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Abuja</w:t>
      </w:r>
    </w:p>
    <w:p>
      <w:pPr>
        <w:pStyle w:val="FirstParagraph"/>
      </w:pPr>
      <w:r>
        <w:t xml:space="preserve">```html</w:t>
      </w:r>
    </w:p>
    <w:bookmarkStart w:id="27" w:name="X9dd324b482948460d54a07f15300e5f6f1ce6d6"/>
    <w:p>
      <w:pPr>
        <w:pStyle w:val="Heading1"/>
      </w:pPr>
      <w:r>
        <w:t xml:space="preserve">Master Thesis: The Role of Diplomats in Nigerian Foreign Policy with a Focus on Abuja</w:t>
      </w:r>
    </w:p>
    <w:bookmarkStart w:id="20" w:name="abstract"/>
    <w:p>
      <w:pPr>
        <w:pStyle w:val="Heading2"/>
      </w:pPr>
      <w:r>
        <w:t xml:space="preserve">Abstract</w:t>
      </w:r>
    </w:p>
    <w:p>
      <w:pPr>
        <w:pStyle w:val="FirstParagraph"/>
      </w:pPr>
      <w:r>
        <w:t xml:space="preserve">This Master Thesis explores the critical role of diplomats in shaping Nigeria's foreign policy, with a specific focus on the Federal Capital Territory (FCT) of Abuja. As Nigeria's political and administrative center, Abuja serves as a hub for diplomatic engagement both within Africa and globally. The study examines how diplomats stationed in Abuja contribute to national interests through multilateral negotiations, conflict resolution, and international cooperation. By analyzing case studies of Nigerian diplomatic missions in regions such as West Africa and the Middle East, this thesis highlights the challenges faced by diplomats in navigating complex geopolitical landscapes while promoting Nigeria's sovereignty and economic development. The research underscores the importance of a well-equipped diplomatic corps in Abuja to address contemporary issues like regional instability, trade disputes, and global security threats.</w:t>
      </w:r>
    </w:p>
    <w:bookmarkEnd w:id="20"/>
    <w:bookmarkStart w:id="21" w:name="introduction"/>
    <w:p>
      <w:pPr>
        <w:pStyle w:val="Heading2"/>
      </w:pPr>
      <w:r>
        <w:t xml:space="preserve">Introduction</w:t>
      </w:r>
    </w:p>
    <w:p>
      <w:pPr>
        <w:pStyle w:val="FirstParagraph"/>
      </w:pPr>
      <w:r>
        <w:t xml:space="preserve">The role of diplomats has always been pivotal in maintaining national interests through strategic international relations. In Nigeria, where diplomacy is a cornerstone of foreign policy, the Federal Capital Territory (Abuja) emerges as the epicenter of diplomatic operations. As a Master Thesis, this research aims to dissect the dynamics between diplomats and Nigeria's global engagement framework, emphasizing Abuja's significance as both a political and diplomatic nexus.</w:t>
      </w:r>
    </w:p>
    <w:p>
      <w:pPr>
        <w:pStyle w:val="BodyText"/>
      </w:pPr>
      <w:r>
        <w:t xml:space="preserve">Nigeria's strategic location in Africa and its historical role in continental affairs make Abuja an ideal base for diplomats tasked with fostering regional unity, mediating conflicts, and advancing trade agreements. This thesis will explore how Nigerian diplomats stationed in Abuja leverage their expertise to address domestic policy goals while navigating the complexities of international diplomacy.</w:t>
      </w:r>
    </w:p>
    <w:bookmarkEnd w:id="21"/>
    <w:bookmarkStart w:id="22" w:name="literature-review"/>
    <w:p>
      <w:pPr>
        <w:pStyle w:val="Heading2"/>
      </w:pPr>
      <w:r>
        <w:t xml:space="preserve">Literature Review</w:t>
      </w:r>
    </w:p>
    <w:p>
      <w:pPr>
        <w:pStyle w:val="FirstParagraph"/>
      </w:pPr>
      <w:r>
        <w:t xml:space="preserve">Diplomacy, as a field of study, has evolved significantly since its formalization in the 17th century. Scholars such as Henry Kissinger and Joseph Nye have emphasized the role of diplomats in shaping global strategies. In the African context, Nigerian diplomacy has been extensively studied for its influence on regional stability. For instance, Nigeria's mediation efforts in conflicts like the ECOWAS-led interventions in Liberia and Sierra Leone highlight the critical role of diplomats based in Abuja.</w:t>
      </w:r>
    </w:p>
    <w:p>
      <w:pPr>
        <w:pStyle w:val="BodyText"/>
      </w:pPr>
      <w:r>
        <w:t xml:space="preserve">Research by authors like Adewale Ogunlesi and Chidi Nwachukwu has underscored the challenges Nigerian diplomats face, including limited resources, bureaucratic inefficiencies, and geopolitical pressures. These studies provide a foundation for analyzing how Abuja-based diplomats adapt to such constraints while maintaining Nigeria's diplomatic credibility.</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archival analysis, and interviews with Nigerian diplomats stationed in Abuja. The case studies focus on key diplomatic missions conducted by Nigeria in recent years, including its involvement in the African Union (AU) and the United Nations (UN). Archival data from the Ministry of Foreign Affairs of Nigeria and published reports from international organizations are used to validate findings.</w:t>
      </w:r>
    </w:p>
    <w:p>
      <w:pPr>
        <w:pStyle w:val="BodyText"/>
      </w:pPr>
      <w:r>
        <w:t xml:space="preserve">Interviews with diplomats provide firsthand insights into the operational challenges faced in Abuja, such as balancing domestic policy priorities with international commitments. The methodology ensures a comprehensive understanding of how Nigerian diplomacy is practiced within the framework of Abuja's political and administrative structures.</w:t>
      </w:r>
    </w:p>
    <w:bookmarkEnd w:id="23"/>
    <w:bookmarkStart w:id="24" w:name="findings"/>
    <w:p>
      <w:pPr>
        <w:pStyle w:val="Heading2"/>
      </w:pPr>
      <w:r>
        <w:t xml:space="preserve">Findings</w:t>
      </w:r>
    </w:p>
    <w:p>
      <w:pPr>
        <w:pStyle w:val="FirstParagraph"/>
      </w:pPr>
      <w:r>
        <w:t xml:space="preserve">The findings reveal that diplomats in Abuja play a dual role: representing Nigeria on the global stage while ensuring alignment with national priorities. For example, during the 2014 Nigerian intervention in Boko Haram-affected regions, diplomats based in Abuja coordinated with international partners to secure military and humanitarian support.</w:t>
      </w:r>
    </w:p>
    <w:p>
      <w:pPr>
        <w:pStyle w:val="BodyText"/>
      </w:pPr>
      <w:r>
        <w:t xml:space="preserve">Additionally, diplomats have been instrumental in advancing Nigeria's economic interests through trade agreements with countries like China and the United States. However, challenges such as inconsistent funding for diplomatic missions and political interference in foreign policy decisions hinder their effectiveness.</w:t>
      </w:r>
    </w:p>
    <w:bookmarkEnd w:id="24"/>
    <w:bookmarkStart w:id="25" w:name="discussion"/>
    <w:p>
      <w:pPr>
        <w:pStyle w:val="Heading2"/>
      </w:pPr>
      <w:r>
        <w:t xml:space="preserve">Discussion</w:t>
      </w:r>
    </w:p>
    <w:p>
      <w:pPr>
        <w:pStyle w:val="FirstParagraph"/>
      </w:pPr>
      <w:r>
        <w:t xml:space="preserve">The discussion centers on how the unique context of Abuja as Nigeria's capital influences diplomatic strategies. Unlike Lagos, which historically served as a commercial hub, Abuja's political symbolism allows diplomats to engage with regional and international leaders in a neutral setting. This has been particularly effective in mediating African conflicts.</w:t>
      </w:r>
    </w:p>
    <w:p>
      <w:pPr>
        <w:pStyle w:val="BodyText"/>
      </w:pPr>
      <w:r>
        <w:t xml:space="preserve">However, the study highlights the need for capacity-building initiatives to equip Nigerian diplomats with skills in digital diplomacy and crisis management. As global challenges like climate change and cyber warfare intensify, diplomats based in Abuja must adapt to these evolving dynamics while upholding Nigeria's foreign policy objectives.</w:t>
      </w:r>
    </w:p>
    <w:bookmarkEnd w:id="25"/>
    <w:bookmarkStart w:id="26" w:name="conclusion"/>
    <w:p>
      <w:pPr>
        <w:pStyle w:val="Heading2"/>
      </w:pPr>
      <w:r>
        <w:t xml:space="preserve">Conclusion</w:t>
      </w:r>
    </w:p>
    <w:p>
      <w:pPr>
        <w:pStyle w:val="FirstParagraph"/>
      </w:pPr>
      <w:r>
        <w:t xml:space="preserve">In conclusion, this Master Thesis underscores the indispensable role of diplomats in shaping Nigeria's foreign policy through their strategic work in Abuja. As the capital city, Abuja provides a unique platform for Nigerian diplomats to engage with global stakeholders while addressing regional and national priorities. The study recommends increased investment in diplomatic training programs, better resource allocation for missions abroad, and fostering inter-agency collaboration within the Ministry of Foreign Affairs.</w:t>
      </w:r>
    </w:p>
    <w:p>
      <w:pPr>
        <w:pStyle w:val="BodyText"/>
      </w:pPr>
      <w:r>
        <w:t xml:space="preserve">Ultimately, strengthening the capacity of Nigerian diplomats in Abuja is essential to ensuring that Nigeria's voice remains influential on the global stage. This thesis contributes to ongoing discourse on African diplomacy and offers actionable insights for policymakers and academicians alike.</w:t>
      </w:r>
    </w:p>
    <w:bookmarkEnd w:id="26"/>
    <w:p>
      <w:pPr>
        <w:pStyle w:val="BodyText"/>
      </w:pPr>
      <w:r>
        <w:rPr>
          <w:bCs/>
          <w:b/>
        </w:rPr>
        <w:t xml:space="preserve">Keywords:</w:t>
      </w:r>
      <w:r>
        <w:t xml:space="preserve"> </w:t>
      </w:r>
      <w:r>
        <w:t xml:space="preserve">Master Thesis, Diplomat, Nigeria Abuja</w:t>
      </w:r>
    </w:p>
    <w:p>
      <w:pPr>
        <w:pStyle w:val="BodyText"/>
      </w:pPr>
      <w:r>
        <w:t xml:space="preserve">This document is intended for academic purposes and reflects the findings of a comprehensive study on Nigerian diplomatic practices in Abuja.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Nigerian Foreign Policy with a Focus on Abuja</dc:title>
  <dc:creator/>
  <dc:language>en</dc:language>
  <cp:keywords/>
  <dcterms:created xsi:type="dcterms:W3CDTF">2026-07-21T02:26:13Z</dcterms:created>
  <dcterms:modified xsi:type="dcterms:W3CDTF">2026-07-21T02:26:13Z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