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35676dd878b00d3fa89a1bbccb5ee76a94e1f5b"/>
    <w:p>
      <w:pPr>
        <w:pStyle w:val="Heading1"/>
      </w:pPr>
      <w:r>
        <w:t xml:space="preserve">Master Thesis: The Role and Impact of the Diplomat in Nigeria Lagos</w:t>
      </w:r>
    </w:p>
    <w:bookmarkStart w:id="20" w:name="abstract"/>
    <w:p>
      <w:pPr>
        <w:pStyle w:val="Heading2"/>
      </w:pPr>
      <w:r>
        <w:t xml:space="preserve">Abstract</w:t>
      </w:r>
    </w:p>
    <w:p>
      <w:pPr>
        <w:pStyle w:val="FirstParagraph"/>
      </w:pPr>
      <w:r>
        <w:t xml:space="preserve">This Master Thesis explores the pivotal role of diplomats in Nigeria, with a specific focus on Lagos as a regional and international diplomatic hub. It examines how diplomats contribute to Nigeria's foreign policy, economic diplomacy, and cultural outreach within the context of Lagos' strategic position. The study highlights challenges faced by Nigerian diplomats in Lagos while emphasizing their significance in fostering bilateral relationships and global partnerships.</w:t>
      </w:r>
    </w:p>
    <w:bookmarkEnd w:id="20"/>
    <w:bookmarkStart w:id="21" w:name="introduction"/>
    <w:p>
      <w:pPr>
        <w:pStyle w:val="Heading2"/>
      </w:pPr>
      <w:r>
        <w:t xml:space="preserve">Introduction</w:t>
      </w:r>
    </w:p>
    <w:p>
      <w:pPr>
        <w:pStyle w:val="FirstParagraph"/>
      </w:pPr>
      <w:r>
        <w:t xml:space="preserve">Nigeria, as Africa’s most populous nation and a key player on the continent, relies heavily on its diplomatic corps to navigate complex international relations. Among Nigeria's cities, Lagos stands out as a focal point for diplomatic activities due to its status as the economic and political capital. This thesis investigates how diplomats stationed in Lagos shape Nigeria's global standing through negotiations, cultural diplomacy, and crisis management. It also evaluates the unique challenges faced by Nigerian diplomats operating in this dynamic environment.</w:t>
      </w:r>
    </w:p>
    <w:bookmarkEnd w:id="21"/>
    <w:bookmarkStart w:id="22" w:name="the-strategic-importance-of-lagos"/>
    <w:p>
      <w:pPr>
        <w:pStyle w:val="Heading2"/>
      </w:pPr>
      <w:r>
        <w:t xml:space="preserve">The Strategic Importance of Lagos</w:t>
      </w:r>
    </w:p>
    <w:p>
      <w:pPr>
        <w:pStyle w:val="FirstParagraph"/>
      </w:pPr>
      <w:r>
        <w:t xml:space="preserve">Lagos is not only Nigeria’s economic powerhouse but also a gateway to regional and international networks. Its location on the Atlantic coast positions it as a critical hub for trade, investment, and diplomatic engagement. Diplomats based in Lagos are tasked with representing Nigeria's interests in multilateral forums, managing bilateral relations with foreign nations, and supporting economic initiatives such as the African Continental Free Trade Area (AfCFTA). The city's cosmopolitan nature also enables diplomats to engage with diverse stakeholders, from international corporations to diaspora communities.</w:t>
      </w:r>
    </w:p>
    <w:bookmarkEnd w:id="22"/>
    <w:bookmarkStart w:id="23" w:name="the-role-of-the-diplomat"/>
    <w:p>
      <w:pPr>
        <w:pStyle w:val="Heading2"/>
      </w:pPr>
      <w:r>
        <w:t xml:space="preserve">The Role of the Diplomat</w:t>
      </w:r>
    </w:p>
    <w:p>
      <w:pPr>
        <w:pStyle w:val="FirstParagraph"/>
      </w:pPr>
      <w:r>
        <w:t xml:space="preserve">A diplomat in Nigeria Lagos operates within a multifaceted framework, balancing political, economic, and cultural responsibilities. Key functions include:</w:t>
      </w:r>
    </w:p>
    <w:p>
      <w:pPr>
        <w:numPr>
          <w:ilvl w:val="0"/>
          <w:numId w:val="1001"/>
        </w:numPr>
        <w:pStyle w:val="Compact"/>
      </w:pPr>
      <w:r>
        <w:rPr>
          <w:bCs/>
          <w:b/>
        </w:rPr>
        <w:t xml:space="preserve">Foreign Policy Advocacy:</w:t>
      </w:r>
      <w:r>
        <w:t xml:space="preserve"> </w:t>
      </w:r>
      <w:r>
        <w:t xml:space="preserve">Representing Nigeria's stance on global issues such as climate change, security threats, and regional stability.</w:t>
      </w:r>
    </w:p>
    <w:p>
      <w:pPr>
        <w:numPr>
          <w:ilvl w:val="0"/>
          <w:numId w:val="1001"/>
        </w:numPr>
        <w:pStyle w:val="Compact"/>
      </w:pPr>
      <w:r>
        <w:rPr>
          <w:bCs/>
          <w:b/>
        </w:rPr>
        <w:t xml:space="preserve">Economic Diplomacy:</w:t>
      </w:r>
      <w:r>
        <w:t xml:space="preserve"> </w:t>
      </w:r>
      <w:r>
        <w:t xml:space="preserve">Facilitating trade agreements, attracting foreign investment, and promoting Nigerian exports.</w:t>
      </w:r>
    </w:p>
    <w:p>
      <w:pPr>
        <w:numPr>
          <w:ilvl w:val="0"/>
          <w:numId w:val="1001"/>
        </w:numPr>
        <w:pStyle w:val="Compact"/>
      </w:pPr>
      <w:r>
        <w:rPr>
          <w:bCs/>
          <w:b/>
        </w:rPr>
        <w:t xml:space="preserve">Cultural Outreach:</w:t>
      </w:r>
      <w:r>
        <w:t xml:space="preserve"> </w:t>
      </w:r>
      <w:r>
        <w:t xml:space="preserve">Strengthening soft power through cultural exchanges, language programs, and tourism initiatives.</w:t>
      </w:r>
    </w:p>
    <w:p>
      <w:pPr>
        <w:numPr>
          <w:ilvl w:val="0"/>
          <w:numId w:val="1001"/>
        </w:numPr>
        <w:pStyle w:val="Compact"/>
      </w:pPr>
      <w:r>
        <w:rPr>
          <w:bCs/>
          <w:b/>
        </w:rPr>
        <w:t xml:space="preserve">Crisis Management:</w:t>
      </w:r>
      <w:r>
        <w:t xml:space="preserve"> </w:t>
      </w:r>
      <w:r>
        <w:t xml:space="preserve">Mediating conflicts in the region or addressing international disputes involving Nigeria.</w:t>
      </w:r>
    </w:p>
    <w:bookmarkEnd w:id="23"/>
    <w:bookmarkStart w:id="24" w:name="historical-context-and-challenges"/>
    <w:p>
      <w:pPr>
        <w:pStyle w:val="Heading2"/>
      </w:pPr>
      <w:r>
        <w:t xml:space="preserve">Historical Context and Challenges</w:t>
      </w:r>
    </w:p>
    <w:p>
      <w:pPr>
        <w:pStyle w:val="FirstParagraph"/>
      </w:pPr>
      <w:r>
        <w:t xml:space="preserve">The role of diplomats in Nigeria Lagos has evolved since the country's independence in 1960. Historically, Nigerian diplomats have played a crucial role in post-colonial Africa, advocating for pan-African unity and regional integration. However, contemporary challenges such as political instability, corruption allegations, and global competition for resources have tested their effectiveness. Diplomats in Lagos must navigate these complexities while maintaining Nigeria's reputation as a responsible actor on the world stage.</w:t>
      </w:r>
    </w:p>
    <w:bookmarkEnd w:id="24"/>
    <w:bookmarkStart w:id="25" w:name="Xd3aecb91bf3da7b0095a396addd87c76c08ce6b"/>
    <w:p>
      <w:pPr>
        <w:pStyle w:val="Heading2"/>
      </w:pPr>
      <w:r>
        <w:t xml:space="preserve">Case Studies: Diplomatic Achievements in Lagos</w:t>
      </w:r>
    </w:p>
    <w:p>
      <w:pPr>
        <w:pStyle w:val="FirstParagraph"/>
      </w:pPr>
      <w:r>
        <w:t xml:space="preserve">Several case studies highlight the impact of Nigerian diplomats in Lagos:</w:t>
      </w:r>
    </w:p>
    <w:p>
      <w:pPr>
        <w:numPr>
          <w:ilvl w:val="0"/>
          <w:numId w:val="1002"/>
        </w:numPr>
        <w:pStyle w:val="Compact"/>
      </w:pPr>
      <w:r>
        <w:rPr>
          <w:bCs/>
          <w:b/>
        </w:rPr>
        <w:t xml:space="preserve">Africa-Australia Relations:</w:t>
      </w:r>
      <w:r>
        <w:t xml:space="preserve"> </w:t>
      </w:r>
      <w:r>
        <w:t xml:space="preserve">Nigerian diplomats based in Lagos have successfully strengthened ties with Australia, focusing on trade and climate resilience.</w:t>
      </w:r>
    </w:p>
    <w:p>
      <w:pPr>
        <w:numPr>
          <w:ilvl w:val="0"/>
          <w:numId w:val="1002"/>
        </w:numPr>
        <w:pStyle w:val="Compact"/>
      </w:pPr>
      <w:r>
        <w:rPr>
          <w:bCs/>
          <w:b/>
        </w:rPr>
        <w:t xml:space="preserve">Multilateral Engagement at the UN:</w:t>
      </w:r>
      <w:r>
        <w:t xml:space="preserve"> </w:t>
      </w:r>
      <w:r>
        <w:t xml:space="preserve">The Nigerian delegation from Lagos has been instrumental in shaping policies on peacekeeping and humanitarian aid.</w:t>
      </w:r>
    </w:p>
    <w:p>
      <w:pPr>
        <w:numPr>
          <w:ilvl w:val="0"/>
          <w:numId w:val="1002"/>
        </w:numPr>
        <w:pStyle w:val="Compact"/>
      </w:pPr>
      <w:r>
        <w:rPr>
          <w:bCs/>
          <w:b/>
        </w:rPr>
        <w:t xml:space="preserve">Business Diplomacy with the EU:</w:t>
      </w:r>
      <w:r>
        <w:t xml:space="preserve"> </w:t>
      </w:r>
      <w:r>
        <w:t xml:space="preserve">Agreements like the Economic Partnership Agreement (EPA) between Nigeria and the European Union were negotiated with input from Lagos-based diplomats.</w:t>
      </w:r>
    </w:p>
    <w:bookmarkEnd w:id="25"/>
    <w:bookmarkStart w:id="26" w:name="Xf1663cb1b15ee6dc33b2dd8336e1f7ac4c65742"/>
    <w:p>
      <w:pPr>
        <w:pStyle w:val="Heading2"/>
      </w:pPr>
      <w:r>
        <w:t xml:space="preserve">Diplomatic Training and Institutional Support</w:t>
      </w:r>
    </w:p>
    <w:p>
      <w:pPr>
        <w:pStyle w:val="FirstParagraph"/>
      </w:pPr>
      <w:r>
        <w:t xml:space="preserve">To prepare for their roles, Nigerian diplomats undergo rigorous training at institutions such as the Nigerian Institute of International Affairs (NIIA) in Lagos. This ensures they are equipped to handle the complexities of modern diplomacy, including digital communication, cross-cultural negotiations, and cybersecurity threats. The Federal Ministry of Foreign Affairs in Lagos also provides logistical support and policy guidance to its diplomatic missions.</w:t>
      </w:r>
    </w:p>
    <w:bookmarkEnd w:id="26"/>
    <w:bookmarkStart w:id="27" w:name="challenges-facing-diplomats-in-lagos"/>
    <w:p>
      <w:pPr>
        <w:pStyle w:val="Heading2"/>
      </w:pPr>
      <w:r>
        <w:t xml:space="preserve">Challenges Facing Diplomats in Lagos</w:t>
      </w:r>
    </w:p>
    <w:p>
      <w:pPr>
        <w:pStyle w:val="FirstParagraph"/>
      </w:pPr>
      <w:r>
        <w:t xml:space="preserve">Diplomats operating in Lagos face unique challenges:</w:t>
      </w:r>
    </w:p>
    <w:p>
      <w:pPr>
        <w:numPr>
          <w:ilvl w:val="0"/>
          <w:numId w:val="1003"/>
        </w:numPr>
        <w:pStyle w:val="Compact"/>
      </w:pPr>
      <w:r>
        <w:rPr>
          <w:bCs/>
          <w:b/>
        </w:rPr>
        <w:t xml:space="preserve">Cultural Diversity:</w:t>
      </w:r>
      <w:r>
        <w:t xml:space="preserve"> </w:t>
      </w:r>
      <w:r>
        <w:t xml:space="preserve">Nigeria's diverse ethnic groups can complicate unified representation in international dialogues.</w:t>
      </w:r>
    </w:p>
    <w:p>
      <w:pPr>
        <w:numPr>
          <w:ilvl w:val="0"/>
          <w:numId w:val="1003"/>
        </w:numPr>
        <w:pStyle w:val="Compact"/>
      </w:pPr>
      <w:r>
        <w:rPr>
          <w:bCs/>
          <w:b/>
        </w:rPr>
        <w:t xml:space="preserve">Security Concerns:</w:t>
      </w:r>
      <w:r>
        <w:t xml:space="preserve"> </w:t>
      </w:r>
      <w:r>
        <w:t xml:space="preserve">Political unrest or terrorism in the region may impact diplomatic missions.</w:t>
      </w:r>
    </w:p>
    <w:p>
      <w:pPr>
        <w:numPr>
          <w:ilvl w:val="0"/>
          <w:numId w:val="1003"/>
        </w:numPr>
        <w:pStyle w:val="Compact"/>
      </w:pPr>
      <w:r>
        <w:rPr>
          <w:bCs/>
          <w:b/>
        </w:rPr>
        <w:t xml:space="preserve">Bureaucratic Hurdles:</w:t>
      </w:r>
      <w:r>
        <w:t xml:space="preserve"> </w:t>
      </w:r>
      <w:r>
        <w:t xml:space="preserve">Delayed policy approvals or inter-ministerial conflicts can hinder diplomatic initiatives.</w:t>
      </w:r>
    </w:p>
    <w:bookmarkEnd w:id="27"/>
    <w:bookmarkStart w:id="28" w:name="the-future-of-diplomacy-in-lagos"/>
    <w:p>
      <w:pPr>
        <w:pStyle w:val="Heading2"/>
      </w:pPr>
      <w:r>
        <w:t xml:space="preserve">The Future of Diplomacy in Lagos</w:t>
      </w:r>
    </w:p>
    <w:p>
      <w:pPr>
        <w:pStyle w:val="FirstParagraph"/>
      </w:pPr>
      <w:r>
        <w:t xml:space="preserve">As Nigeria aspires to be a global leader, the role of diplomats in Lagos will become even more critical. Emerging trends such as digital diplomacy, climate-focused negotiations, and youth engagement will redefine their responsibilities. Strengthening partnerships with international organizations like the World Bank and African Union from Lagos is essential for Nigeria's development goals.</w:t>
      </w:r>
    </w:p>
    <w:bookmarkEnd w:id="28"/>
    <w:bookmarkStart w:id="29" w:name="conclusion"/>
    <w:p>
      <w:pPr>
        <w:pStyle w:val="Heading2"/>
      </w:pPr>
      <w:r>
        <w:t xml:space="preserve">Conclusion</w:t>
      </w:r>
    </w:p>
    <w:p>
      <w:pPr>
        <w:pStyle w:val="FirstParagraph"/>
      </w:pPr>
      <w:r>
        <w:t xml:space="preserve">This Master Thesis underscores the indispensable role of diplomats in Nigeria Lagos. As a strategic hub, Lagos provides a platform for Nigerian diplomats to advance national interests globally. By addressing current challenges and leveraging opportunities, Nigerian diplomacy can further solidify its position as a cornerstone of international relations in Africa and beyond.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Nigeria Lagos</dc:title>
  <dc:creator/>
  <dc:language>en</dc:language>
  <cp:keywords/>
  <dcterms:created xsi:type="dcterms:W3CDTF">2026-07-21T13:11:32Z</dcterms:created>
  <dcterms:modified xsi:type="dcterms:W3CDTF">2026-07-21T13:11:32Z</dcterms:modified>
</cp:coreProperties>
</file>

<file path=docProps/custom.xml><?xml version="1.0" encoding="utf-8"?>
<Properties xmlns="http://schemas.openxmlformats.org/officeDocument/2006/custom-properties" xmlns:vt="http://schemas.openxmlformats.org/officeDocument/2006/docPropsVTypes"/>
</file>