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2a5d3aa458e931a1a0ea012fa0eaf773137d0ed"/>
    <w:p>
      <w:pPr>
        <w:pStyle w:val="Heading1"/>
      </w:pPr>
      <w:r>
        <w:t xml:space="preserve">Master Thesis: The Role of Diplomats in the Philippines, Manila</w:t>
      </w:r>
    </w:p>
    <w:bookmarkStart w:id="20" w:name="abstract"/>
    <w:p>
      <w:pPr>
        <w:pStyle w:val="Heading2"/>
      </w:pPr>
      <w:r>
        <w:t xml:space="preserve">Abstract</w:t>
      </w:r>
    </w:p>
    <w:p>
      <w:pPr>
        <w:pStyle w:val="FirstParagraph"/>
      </w:pPr>
      <w:r>
        <w:t xml:space="preserve">This Master Thesis examines the multifaceted role of diplomats within the context of the Philippines, with a specific focus on Manila as a strategic diplomatic hub. As the capital and political center of the nation, Manila serves as a critical nexus for international relations, foreign policy formulation, and multilateral engagement. The thesis explores how diplomats in Manila navigate complex geopolitical landscapes, balancing national interests with regional cooperation frameworks such as ASEAN (Association of Southeast Asian Nations) and global alliances like the United States-Philippines partnership. By analyzing historical precedents, contemporary challenges, and future opportunities for diplomatic engagement in Manila, this study contributes to a deeper understanding of how diplomats shape the Philippines’ global standing.</w:t>
      </w:r>
    </w:p>
    <w:bookmarkEnd w:id="20"/>
    <w:bookmarkStart w:id="21" w:name="introduction"/>
    <w:p>
      <w:pPr>
        <w:pStyle w:val="Heading2"/>
      </w:pPr>
      <w:r>
        <w:t xml:space="preserve">Introduction</w:t>
      </w:r>
    </w:p>
    <w:p>
      <w:pPr>
        <w:pStyle w:val="FirstParagraph"/>
      </w:pPr>
      <w:r>
        <w:t xml:space="preserve">The Philippines has long positioned itself as a pivotal player in Southeast Asian diplomacy, with Manila at the heart of its foreign policy initiatives. As a city where international embassies, consulates, and multilateral organizations operate, Manila embodies the intersection of domestic priorities and global interests. Diplomats stationed here play an indispensable role in fostering bilateral relations, managing transnational issues such as trade and security, and advocating for the Philippines on the world stage. This thesis investigates how diplomats in Manila leverage their expertise to address unique challenges—ranging from regional disputes to economic integration—while aligning with the broader objectives of Philippine foreign policy.</w:t>
      </w:r>
    </w:p>
    <w:bookmarkEnd w:id="21"/>
    <w:bookmarkStart w:id="22" w:name="literature-review"/>
    <w:p>
      <w:pPr>
        <w:pStyle w:val="Heading2"/>
      </w:pPr>
      <w:r>
        <w:t xml:space="preserve">Literature Review</w:t>
      </w:r>
    </w:p>
    <w:p>
      <w:pPr>
        <w:pStyle w:val="FirstParagraph"/>
      </w:pPr>
      <w:r>
        <w:t xml:space="preserve">Existing scholarship on Philippine diplomacy emphasizes Manila’s role as a diplomatic capital, yet gaps remain in understanding the daily operations and strategic decisions of individual diplomats. Studies by [Author Name] (Year) highlight the historical significance of Manila in post-colonial foreign policy, while [Another Author] (Year) explores contemporary shifts toward regionalism and globalization. However, few works dissect how diplomats in Manila specifically negotiate complex relationships with neighboring countries or manage crises such as territorial disputes in the South China Sea. This thesis fills that void by providing a focused analysis of diplomatic practices tailored to Manila’s unique geopolitical context.</w:t>
      </w:r>
    </w:p>
    <w:bookmarkEnd w:id="22"/>
    <w:bookmarkStart w:id="23" w:name="methodology"/>
    <w:p>
      <w:pPr>
        <w:pStyle w:val="Heading2"/>
      </w:pPr>
      <w:r>
        <w:t xml:space="preserve">Methodology</w:t>
      </w:r>
    </w:p>
    <w:p>
      <w:pPr>
        <w:pStyle w:val="FirstParagraph"/>
      </w:pPr>
      <w:r>
        <w:t xml:space="preserve">To achieve the objectives of this research, a mixed-methods approach was employed. Primary data was gathered through interviews with diplomats stationed in Manila, while secondary sources included official documents from the Department of Foreign Affairs (DFA) and academic publications on Philippine foreign policy. Case studies of key diplomatic engagements—such as Manila’s role in ASEAN negotiations or its collaboration with the United States on defense agreements—were analyzed to illustrate how diplomats translate policy into action. This methodology ensures a comprehensive understanding of the challenges and opportunities faced by diplomats in Manila.</w:t>
      </w:r>
    </w:p>
    <w:bookmarkEnd w:id="23"/>
    <w:bookmarkStart w:id="24" w:name="findings-and-analysis"/>
    <w:p>
      <w:pPr>
        <w:pStyle w:val="Heading2"/>
      </w:pPr>
      <w:r>
        <w:t xml:space="preserve">Findings and Analysis</w:t>
      </w:r>
    </w:p>
    <w:p>
      <w:pPr>
        <w:pStyle w:val="FirstParagraph"/>
      </w:pPr>
      <w:r>
        <w:t xml:space="preserve">The findings reveal that diplomats in Manila operate within a dynamic environment shaped by both domestic constraints and international expectations. For instance, the DFA’s emphasis on multilateralism requires diplomats to prioritize ASEAN cohesion while also advancing bilateral interests with key partners like Japan, China, and the United States. Notably, Manila’s strategic location makes it a focal point for maritime security discussions, as diplomats engage with regional stakeholders to address issues such as piracy and resource management in the Western Pacific.</w:t>
      </w:r>
    </w:p>
    <w:p>
      <w:pPr>
        <w:pStyle w:val="BodyText"/>
      </w:pPr>
      <w:r>
        <w:t xml:space="preserve">Another critical area is economic diplomacy. Diplomats in Manila actively promote trade agreements and investment opportunities, leveraging Manila’s status as a financial center in Southeast Asia. For example, the Philippines’ Free Trade Agreements (FTAs) with countries like Australia and South Korea were negotiated with significant input from diplomats based in the capital. However, challenges such as bureaucratic inefficiencies and geopolitical tensions occasionally hinder these efforts.</w:t>
      </w:r>
    </w:p>
    <w:bookmarkEnd w:id="24"/>
    <w:bookmarkStart w:id="25" w:name="conclusion"/>
    <w:p>
      <w:pPr>
        <w:pStyle w:val="Heading2"/>
      </w:pPr>
      <w:r>
        <w:t xml:space="preserve">Conclusion</w:t>
      </w:r>
    </w:p>
    <w:p>
      <w:pPr>
        <w:pStyle w:val="FirstParagraph"/>
      </w:pPr>
      <w:r>
        <w:t xml:space="preserve">In conclusion, this Master Thesis underscores the vital role of diplomats in Manila as architects of the Philippines’ foreign policy. Their work is instrumental in navigating complex international dynamics while safeguarding national interests. As Manila continues to evolve as a diplomatic capital, the need for skilled diplomats who can balance regional cooperation with global engagement becomes ever more critical. Future research should explore how emerging technologies and shifting geopolitical tides—such as China’s growing influence or the rise of digital diplomacy—will shape the work of diplomats in Manila.</w:t>
      </w:r>
    </w:p>
    <w:bookmarkEnd w:id="25"/>
    <w:bookmarkStart w:id="26" w:name="references"/>
    <w:p>
      <w:pPr>
        <w:pStyle w:val="Heading2"/>
      </w:pPr>
      <w:r>
        <w:t xml:space="preserve">References</w:t>
      </w:r>
    </w:p>
    <w:p>
      <w:pPr>
        <w:pStyle w:val="FirstParagraph"/>
      </w:pPr>
      <w:r>
        <w:t xml:space="preserve">[Include citations for all academic sources, government publications, and interviews referenced in the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the Philippines, Manila</dc:title>
  <dc:creator/>
  <dc:language>en</dc:language>
  <cp:keywords/>
  <dcterms:created xsi:type="dcterms:W3CDTF">2026-07-20T08:24:19Z</dcterms:created>
  <dcterms:modified xsi:type="dcterms:W3CDTF">2026-07-20T08:24:19Z</dcterms:modified>
</cp:coreProperties>
</file>

<file path=docProps/custom.xml><?xml version="1.0" encoding="utf-8"?>
<Properties xmlns="http://schemas.openxmlformats.org/officeDocument/2006/custom-properties" xmlns:vt="http://schemas.openxmlformats.org/officeDocument/2006/docPropsVTypes"/>
</file>