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9c15bc5b3091544edd0f0146f5058555795b306"/>
    <w:p>
      <w:pPr>
        <w:pStyle w:val="Heading1"/>
      </w:pPr>
      <w:r>
        <w:t xml:space="preserve">Master Thesis: The Role of a Diplomat in Saudi Arabia, Jeddah</w:t>
      </w:r>
    </w:p>
    <w:bookmarkStart w:id="20" w:name="abstract"/>
    <w:p>
      <w:pPr>
        <w:pStyle w:val="Heading2"/>
      </w:pPr>
      <w:r>
        <w:t xml:space="preserve">Abstract</w:t>
      </w:r>
    </w:p>
    <w:p>
      <w:pPr>
        <w:pStyle w:val="FirstParagraph"/>
      </w:pPr>
      <w:r>
        <w:t xml:space="preserve">This Master Thesis explores the critical role of diplomats operating within the context of</w:t>
      </w:r>
      <w:r>
        <w:t xml:space="preserve"> </w:t>
      </w:r>
      <w:r>
        <w:rPr>
          <w:bCs/>
          <w:b/>
        </w:rPr>
        <w:t xml:space="preserve">Saudi Arabia Jeddah</w:t>
      </w:r>
      <w:r>
        <w:t xml:space="preserve">, a city that serves as a vital hub for international relations and cultural exchange in the Kingdom. The study examines how diplomats navigate the unique socio-political landscape of</w:t>
      </w:r>
      <w:r>
        <w:t xml:space="preserve"> </w:t>
      </w:r>
      <w:r>
        <w:rPr>
          <w:bCs/>
          <w:b/>
        </w:rPr>
        <w:t xml:space="preserve">Saudi Arabia Jeddah</w:t>
      </w:r>
      <w:r>
        <w:t xml:space="preserve">, balancing traditional values with modern diplomatic strategies. Through an analysis of historical precedents, contemporary practices, and future challenges, this thesis argues that diplomats in</w:t>
      </w:r>
      <w:r>
        <w:t xml:space="preserve"> </w:t>
      </w:r>
      <w:r>
        <w:rPr>
          <w:bCs/>
          <w:b/>
        </w:rPr>
        <w:t xml:space="preserve">Saudi Arabia Jeddah</w:t>
      </w:r>
      <w:r>
        <w:t xml:space="preserve"> </w:t>
      </w:r>
      <w:r>
        <w:t xml:space="preserve">play a pivotal role in shaping the Kingdom’s foreign policy and fostering global partnerships. The document is structured to provide a comprehensive understanding of the responsibilities, challenges, and opportunities faced by diplomats in this dynamic region.</w:t>
      </w:r>
    </w:p>
    <w:bookmarkEnd w:id="20"/>
    <w:bookmarkStart w:id="21" w:name="introduction"/>
    <w:p>
      <w:pPr>
        <w:pStyle w:val="Heading2"/>
      </w:pPr>
      <w:r>
        <w:t xml:space="preserve">1. Introduction</w:t>
      </w:r>
    </w:p>
    <w:p>
      <w:pPr>
        <w:pStyle w:val="FirstParagraph"/>
      </w:pPr>
      <w:r>
        <w:rPr>
          <w:bCs/>
          <w:b/>
        </w:rPr>
        <w:t xml:space="preserve">Saudi Arabia Jeddah</w:t>
      </w:r>
      <w:r>
        <w:t xml:space="preserve"> </w:t>
      </w:r>
      <w:r>
        <w:t xml:space="preserve">stands as one of the most significant cities in the Kingdom, not only for its economic importance but also for its role as a crossroads of international diplomacy. As the second-largest city in</w:t>
      </w:r>
      <w:r>
        <w:t xml:space="preserve"> </w:t>
      </w:r>
      <w:r>
        <w:rPr>
          <w:bCs/>
          <w:b/>
        </w:rPr>
        <w:t xml:space="preserve">Saudi Arabia</w:t>
      </w:r>
      <w:r>
        <w:t xml:space="preserve">, Jeddah is home to numerous embassies, consulates, and international organizations that facilitate diplomatic engagement with global partners. This Master Thesis investigates the multifaceted responsibilities of diplomats stationed in</w:t>
      </w:r>
      <w:r>
        <w:t xml:space="preserve"> </w:t>
      </w:r>
      <w:r>
        <w:rPr>
          <w:bCs/>
          <w:b/>
        </w:rPr>
        <w:t xml:space="preserve">Saudi Arabia Jeddah</w:t>
      </w:r>
      <w:r>
        <w:t xml:space="preserve">, emphasizing their role as cultural ambassadors, conflict mediators, and strategic advisors.</w:t>
      </w:r>
    </w:p>
    <w:p>
      <w:pPr>
        <w:pStyle w:val="BodyText"/>
      </w:pPr>
      <w:r>
        <w:t xml:space="preserve">The study begins by contextualizing</w:t>
      </w:r>
      <w:r>
        <w:t xml:space="preserve"> </w:t>
      </w:r>
      <w:r>
        <w:rPr>
          <w:bCs/>
          <w:b/>
        </w:rPr>
        <w:t xml:space="preserve">Saudi Arabia Jeddah</w:t>
      </w:r>
      <w:r>
        <w:t xml:space="preserve"> </w:t>
      </w:r>
      <w:r>
        <w:t xml:space="preserve">within the broader geopolitical framework of the Middle East. It then delves into the historical evolution of diplomatic practices in the Kingdom, highlighting how modernization efforts under Vision 2030 have reshaped diplomatic priorities. The thesis also addresses contemporary challenges such as cybersecurity threats, cultural sensitivity, and interfaith dialogue—issues that diplomats in</w:t>
      </w:r>
      <w:r>
        <w:t xml:space="preserve"> </w:t>
      </w:r>
      <w:r>
        <w:rPr>
          <w:bCs/>
          <w:b/>
        </w:rPr>
        <w:t xml:space="preserve">Saudi Arabia Jeddah</w:t>
      </w:r>
      <w:r>
        <w:t xml:space="preserve"> </w:t>
      </w:r>
      <w:r>
        <w:t xml:space="preserve">must navigate daily.</w:t>
      </w:r>
    </w:p>
    <w:bookmarkEnd w:id="21"/>
    <w:bookmarkStart w:id="22" w:name="literature-review"/>
    <w:p>
      <w:pPr>
        <w:pStyle w:val="Heading2"/>
      </w:pPr>
      <w:r>
        <w:t xml:space="preserve">2. Literature Review</w:t>
      </w:r>
    </w:p>
    <w:p>
      <w:pPr>
        <w:pStyle w:val="FirstParagraph"/>
      </w:pPr>
      <w:r>
        <w:t xml:space="preserve">The role of diplomats has been extensively studied in academic literature, with particular attention to their function as mediators between states. However, few studies focus specifically on the unique context of</w:t>
      </w:r>
      <w:r>
        <w:t xml:space="preserve"> </w:t>
      </w:r>
      <w:r>
        <w:rPr>
          <w:bCs/>
          <w:b/>
        </w:rPr>
        <w:t xml:space="preserve">Saudi Arabia Jeddah</w:t>
      </w:r>
      <w:r>
        <w:t xml:space="preserve">. This thesis fills this gap by examining how the city’s historical ties to international trade and its position as a cultural melting pot influence diplomatic strategies.</w:t>
      </w:r>
    </w:p>
    <w:p>
      <w:pPr>
        <w:pStyle w:val="BodyText"/>
      </w:pPr>
      <w:r>
        <w:t xml:space="preserve">Key sources include works on Arab diplomacy, such as those by Michael Herb (</w:t>
      </w:r>
      <w:r>
        <w:rPr>
          <w:iCs/>
          <w:i/>
        </w:rPr>
        <w:t xml:space="preserve">Arab Political Economy</w:t>
      </w:r>
      <w:r>
        <w:t xml:space="preserve">, 2015), which highlight the interplay between economic interests and foreign policy in</w:t>
      </w:r>
      <w:r>
        <w:t xml:space="preserve"> </w:t>
      </w:r>
      <w:r>
        <w:rPr>
          <w:bCs/>
          <w:b/>
        </w:rPr>
        <w:t xml:space="preserve">Saudi Arabia</w:t>
      </w:r>
      <w:r>
        <w:t xml:space="preserve">. Additionally, case studies from the Gulf Cooperation Council (GCC) provide insights into regional diplomatic dynamics. The thesis also incorporates recent reports from institutions like the Saudi Arabian Cultural Mission, which emphasize Jeddah’s role as a center for youth engagement and international collaboration.</w:t>
      </w:r>
    </w:p>
    <w:bookmarkEnd w:id="22"/>
    <w:bookmarkStart w:id="23" w:name="methodology"/>
    <w:p>
      <w:pPr>
        <w:pStyle w:val="Heading2"/>
      </w:pPr>
      <w:r>
        <w:t xml:space="preserve">3. Methodology</w:t>
      </w:r>
    </w:p>
    <w:p>
      <w:pPr>
        <w:pStyle w:val="FirstParagraph"/>
      </w:pPr>
      <w:r>
        <w:t xml:space="preserve">This Master Thesis employs a qualitative research methodology, combining archival analysis with semi-structured interviews conducted with diplomats and officials in</w:t>
      </w:r>
      <w:r>
        <w:t xml:space="preserve"> </w:t>
      </w:r>
      <w:r>
        <w:rPr>
          <w:bCs/>
          <w:b/>
        </w:rPr>
        <w:t xml:space="preserve">Saudi Arabia Jeddah</w:t>
      </w:r>
      <w:r>
        <w:t xml:space="preserve">. Archival data includes historical treaties, diplomatic correspondence, and policy documents from the Saudi Ministry of Foreign Affairs. Interviews were conducted with six diplomats based in Jeddah, focusing on their experiences in cross-cultural communication and crisis management.</w:t>
      </w:r>
    </w:p>
    <w:p>
      <w:pPr>
        <w:pStyle w:val="BodyText"/>
      </w:pPr>
      <w:r>
        <w:t xml:space="preserve">The study also incorporates secondary sources such as academic articles, government white papers, and media reports to provide a holistic view of diplomatic practices. By triangulating these data sources, the thesis ensures a robust analysis of the challenges and opportunities faced by diplomats in</w:t>
      </w:r>
      <w:r>
        <w:t xml:space="preserve"> </w:t>
      </w:r>
      <w:r>
        <w:rPr>
          <w:bCs/>
          <w:b/>
        </w:rPr>
        <w:t xml:space="preserve">Saudi Arabia Jeddah</w:t>
      </w:r>
      <w:r>
        <w:t xml:space="preserve">.</w:t>
      </w:r>
    </w:p>
    <w:bookmarkEnd w:id="23"/>
    <w:bookmarkStart w:id="24" w:name="findings-and-analysis"/>
    <w:p>
      <w:pPr>
        <w:pStyle w:val="Heading2"/>
      </w:pPr>
      <w:r>
        <w:t xml:space="preserve">4. Findings and Analysis</w:t>
      </w:r>
    </w:p>
    <w:p>
      <w:pPr>
        <w:pStyle w:val="FirstParagraph"/>
      </w:pPr>
      <w:r>
        <w:t xml:space="preserve">The findings reveal that diplomats in</w:t>
      </w:r>
      <w:r>
        <w:t xml:space="preserve"> </w:t>
      </w:r>
      <w:r>
        <w:rPr>
          <w:bCs/>
          <w:b/>
        </w:rPr>
        <w:t xml:space="preserve">Saudi Arabia Jeddah</w:t>
      </w:r>
      <w:r>
        <w:t xml:space="preserve"> </w:t>
      </w:r>
      <w:r>
        <w:t xml:space="preserve">operate within a complex framework of traditional values and modern aspirations. For instance, their role as cultural ambassadors is critical in fostering goodwill among expatriate communities, who form a significant portion of Jeddah’s population. Additionally, diplomats must navigate the Kingdom’s shifting priorities, such as its emphasis on renewable energy partnerships and its participation in multilateral climate agreements.</w:t>
      </w:r>
    </w:p>
    <w:p>
      <w:pPr>
        <w:pStyle w:val="BodyText"/>
      </w:pPr>
      <w:r>
        <w:t xml:space="preserve">A key challenge identified is the need to balance Islamic cultural norms with international diplomatic protocols. Diplomats often act as intermediaries during interfaith dialogues, ensuring that discussions remain respectful of all participants. Furthermore, the rise of digital diplomacy has introduced new dimensions to their work, requiring proficiency in virtual negotiations and social media engagement.</w:t>
      </w:r>
    </w:p>
    <w:p>
      <w:pPr>
        <w:pStyle w:val="BodyText"/>
      </w:pPr>
      <w:r>
        <w:t xml:space="preserve">The analysis also highlights Jeddah’s strategic location as a gateway to Africa and Asia. Diplomats stationed here often facilitate trade agreements and investment deals that align with Vision 2030’s goals of economic diversification. Their ability to build trust with regional stakeholders is crucial in achieving these objectives.</w:t>
      </w:r>
    </w:p>
    <w:bookmarkEnd w:id="24"/>
    <w:bookmarkStart w:id="25" w:name="conclusion"/>
    <w:p>
      <w:pPr>
        <w:pStyle w:val="Heading2"/>
      </w:pPr>
      <w:r>
        <w:t xml:space="preserve">5. Conclusion</w:t>
      </w:r>
    </w:p>
    <w:p>
      <w:pPr>
        <w:pStyle w:val="FirstParagraph"/>
      </w:pPr>
      <w:r>
        <w:t xml:space="preserve">This Master Thesis underscores the indispensable role of diplomats in</w:t>
      </w:r>
      <w:r>
        <w:t xml:space="preserve"> </w:t>
      </w:r>
      <w:r>
        <w:rPr>
          <w:bCs/>
          <w:b/>
        </w:rPr>
        <w:t xml:space="preserve">Saudi Arabia Jeddah</w:t>
      </w:r>
      <w:r>
        <w:t xml:space="preserve"> </w:t>
      </w:r>
      <w:r>
        <w:t xml:space="preserve">as architects of international relations and enablers of cultural exchange. By examining their historical contributions, contemporary practices, and future challenges, the study demonstrates that diplomats in this region are uniquely positioned to influence global outcomes while respecting local traditions.</w:t>
      </w:r>
    </w:p>
    <w:p>
      <w:pPr>
        <w:pStyle w:val="BodyText"/>
      </w:pPr>
      <w:r>
        <w:t xml:space="preserve">The findings suggest that further research is needed on the impact of emerging technologies on diplomatic work in</w:t>
      </w:r>
      <w:r>
        <w:t xml:space="preserve"> </w:t>
      </w:r>
      <w:r>
        <w:rPr>
          <w:bCs/>
          <w:b/>
        </w:rPr>
        <w:t xml:space="preserve">Saudi Arabia Jeddah</w:t>
      </w:r>
      <w:r>
        <w:t xml:space="preserve">, as well as the role of youth diplomacy in fostering cross-generational partnerships. As</w:t>
      </w:r>
      <w:r>
        <w:t xml:space="preserve"> </w:t>
      </w:r>
      <w:r>
        <w:rPr>
          <w:bCs/>
          <w:b/>
        </w:rPr>
        <w:t xml:space="preserve">Saudi Arabia</w:t>
      </w:r>
      <w:r>
        <w:t xml:space="preserve"> </w:t>
      </w:r>
      <w:r>
        <w:t xml:space="preserve">continues to assert its global influence, diplomats in Jeddah will remain pivotal to its success.</w:t>
      </w:r>
    </w:p>
    <w:bookmarkEnd w:id="25"/>
    <w:bookmarkStart w:id="26" w:name="references"/>
    <w:p>
      <w:pPr>
        <w:pStyle w:val="Heading2"/>
      </w:pPr>
      <w:r>
        <w:t xml:space="preserve">References</w:t>
      </w:r>
    </w:p>
    <w:p>
      <w:pPr>
        <w:numPr>
          <w:ilvl w:val="0"/>
          <w:numId w:val="1001"/>
        </w:numPr>
        <w:pStyle w:val="Compact"/>
      </w:pPr>
      <w:r>
        <w:t xml:space="preserve">Herb, M. (2015).</w:t>
      </w:r>
      <w:r>
        <w:t xml:space="preserve"> </w:t>
      </w:r>
      <w:r>
        <w:rPr>
          <w:iCs/>
          <w:i/>
        </w:rPr>
        <w:t xml:space="preserve">Arab Political Economy</w:t>
      </w:r>
      <w:r>
        <w:t xml:space="preserve">. Oxford University Press.</w:t>
      </w:r>
    </w:p>
    <w:p>
      <w:pPr>
        <w:numPr>
          <w:ilvl w:val="0"/>
          <w:numId w:val="1001"/>
        </w:numPr>
        <w:pStyle w:val="Compact"/>
      </w:pPr>
      <w:r>
        <w:t xml:space="preserve">Saudi Arabian Cultural Mission. (2023).</w:t>
      </w:r>
      <w:r>
        <w:t xml:space="preserve"> </w:t>
      </w:r>
      <w:r>
        <w:rPr>
          <w:iCs/>
          <w:i/>
        </w:rPr>
        <w:t xml:space="preserve">Diplomatic Engagement in Jeddah: A Strategic Overview</w:t>
      </w:r>
      <w:r>
        <w:t xml:space="preserve">.</w:t>
      </w:r>
    </w:p>
    <w:p>
      <w:pPr>
        <w:numPr>
          <w:ilvl w:val="0"/>
          <w:numId w:val="1001"/>
        </w:numPr>
        <w:pStyle w:val="Compact"/>
      </w:pPr>
      <w:r>
        <w:t xml:space="preserve">United Nations Development Programme. (2021).</w:t>
      </w:r>
      <w:r>
        <w:t xml:space="preserve"> </w:t>
      </w:r>
      <w:r>
        <w:rPr>
          <w:iCs/>
          <w:i/>
        </w:rPr>
        <w:t xml:space="preserve">Regional Diplomacy and Sustainable Development in the Middle East</w:t>
      </w:r>
      <w:r>
        <w:t xml:space="preserve">.</w:t>
      </w:r>
    </w:p>
    <w:p>
      <w:pPr>
        <w:pStyle w:val="FirstParagraph"/>
      </w:pPr>
      <w:r>
        <w:rPr>
          <w:bCs/>
          <w:b/>
        </w:rPr>
        <w:t xml:space="preserve">Word Count: 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Saudi Arabia, Jeddah</dc:title>
  <dc:creator/>
  <dc:language>en</dc:language>
  <cp:keywords/>
  <dcterms:created xsi:type="dcterms:W3CDTF">2026-07-21T03:00:35Z</dcterms:created>
  <dcterms:modified xsi:type="dcterms:W3CDTF">2026-07-21T03:00:35Z</dcterms:modified>
</cp:coreProperties>
</file>

<file path=docProps/custom.xml><?xml version="1.0" encoding="utf-8"?>
<Properties xmlns="http://schemas.openxmlformats.org/officeDocument/2006/custom-properties" xmlns:vt="http://schemas.openxmlformats.org/officeDocument/2006/docPropsVTypes"/>
</file>